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sz w:val="32"/>
          <w:szCs w:val="32"/>
        </w:rPr>
        <w:t>ПЕРВИЧН</w:t>
      </w:r>
      <w:r>
        <w:rPr>
          <w:rFonts w:hint="default" w:cs="Times New Roman"/>
          <w:b/>
          <w:sz w:val="32"/>
          <w:szCs w:val="32"/>
          <w:lang w:val="ru-RU"/>
        </w:rPr>
        <w:t>АЯ</w:t>
      </w:r>
      <w:r>
        <w:rPr>
          <w:rFonts w:hint="default" w:ascii="Times New Roman" w:hAnsi="Times New Roman" w:cs="Times New Roman"/>
          <w:b/>
          <w:sz w:val="32"/>
          <w:szCs w:val="32"/>
        </w:rPr>
        <w:t xml:space="preserve"> ОЦЕНК</w:t>
      </w:r>
      <w:r>
        <w:rPr>
          <w:rFonts w:hint="default" w:cs="Times New Roman"/>
          <w:b/>
          <w:sz w:val="32"/>
          <w:szCs w:val="32"/>
          <w:lang w:val="ru-RU"/>
        </w:rPr>
        <w:t>А</w:t>
      </w:r>
      <w:r>
        <w:rPr>
          <w:rFonts w:hint="default" w:ascii="Times New Roman" w:hAnsi="Times New Roman" w:cs="Times New Roman"/>
          <w:b/>
          <w:sz w:val="32"/>
          <w:szCs w:val="32"/>
        </w:rPr>
        <w:t xml:space="preserve"> ФУНКЦИОНИРОВАНИЯ,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b/>
          <w:sz w:val="32"/>
          <w:szCs w:val="32"/>
        </w:rPr>
      </w:pPr>
      <w:r>
        <w:rPr>
          <w:rFonts w:hint="default" w:ascii="Times New Roman" w:hAnsi="Times New Roman" w:cs="Times New Roman"/>
          <w:b/>
          <w:sz w:val="32"/>
          <w:szCs w:val="32"/>
        </w:rPr>
        <w:t xml:space="preserve">ОГРАНИЧЕНИЙ ЖИЗНЕДЕЯТЕЛЬНОСТИ И ЗДОРОВЬЯ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b/>
          <w:sz w:val="32"/>
          <w:szCs w:val="32"/>
          <w:lang w:val="ru-RU"/>
        </w:rPr>
      </w:pPr>
      <w:r>
        <w:rPr>
          <w:rFonts w:hint="default" w:cs="Times New Roman"/>
          <w:b/>
          <w:sz w:val="32"/>
          <w:szCs w:val="32"/>
          <w:lang w:val="ru-RU"/>
        </w:rPr>
        <w:t>ПОЛУЧАТЕЛЯ СОЦИАЛЬНЫХ УСЛУГ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lang w:val="en-GB"/>
        </w:rPr>
      </w:pPr>
    </w:p>
    <w:p>
      <w:pPr>
        <w:rPr>
          <w:rFonts w:hint="default" w:ascii="Times New Roman" w:hAnsi="Times New Roman" w:cs="Times New Roman"/>
          <w:lang w:val="en-GB"/>
        </w:rPr>
      </w:pPr>
    </w:p>
    <w:tbl>
      <w:tblPr>
        <w:tblStyle w:val="25"/>
        <w:tblW w:w="148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0"/>
        <w:gridCol w:w="10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3820" w:type="dxa"/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Дата приёма</w:t>
            </w:r>
          </w:p>
        </w:tc>
        <w:tc>
          <w:tcPr>
            <w:tcW w:w="10999" w:type="dxa"/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3820" w:type="dxa"/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Специалист</w:t>
            </w:r>
            <w:r>
              <w:rPr>
                <w:rFonts w:hint="default" w:ascii="Times New Roman" w:hAnsi="Times New Roman" w:cs="Times New Roman"/>
                <w:lang w:val="ru-RU"/>
              </w:rPr>
              <w:t>ы</w:t>
            </w:r>
            <w:r>
              <w:rPr>
                <w:rFonts w:hint="default" w:cs="Times New Roman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(</w:t>
            </w:r>
            <w:r>
              <w:rPr>
                <w:rFonts w:hint="default" w:ascii="Times New Roman" w:hAnsi="Times New Roman" w:cs="Times New Roman"/>
                <w:lang w:val="ru-RU"/>
              </w:rPr>
              <w:t>ФИО, должность</w:t>
            </w:r>
            <w:r>
              <w:rPr>
                <w:rFonts w:hint="default" w:ascii="Times New Roman" w:hAnsi="Times New Roman" w:cs="Times New Roman"/>
              </w:rPr>
              <w:t>)</w:t>
            </w:r>
          </w:p>
        </w:tc>
        <w:tc>
          <w:tcPr>
            <w:tcW w:w="10999" w:type="dxa"/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3820" w:type="dxa"/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</w:rPr>
              <w:t>Фамилия, имя</w:t>
            </w:r>
            <w:r>
              <w:rPr>
                <w:rFonts w:hint="default" w:cs="Times New Roman"/>
                <w:lang w:val="ru-RU"/>
              </w:rPr>
              <w:t xml:space="preserve">, отчество 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cs="Times New Roman"/>
                <w:lang w:val="ru-RU"/>
              </w:rPr>
              <w:t>клиента</w:t>
            </w:r>
          </w:p>
        </w:tc>
        <w:tc>
          <w:tcPr>
            <w:tcW w:w="10999" w:type="dxa"/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3820" w:type="dxa"/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Дата рождения, возраст</w:t>
            </w:r>
          </w:p>
        </w:tc>
        <w:tc>
          <w:tcPr>
            <w:tcW w:w="10999" w:type="dxa"/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3820" w:type="dxa"/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Адрес, телефон, эл почта</w:t>
            </w:r>
          </w:p>
        </w:tc>
        <w:tc>
          <w:tcPr>
            <w:tcW w:w="10999" w:type="dxa"/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3820" w:type="dxa"/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На приеме с</w:t>
            </w:r>
          </w:p>
        </w:tc>
        <w:tc>
          <w:tcPr>
            <w:tcW w:w="10999" w:type="dxa"/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spacing w:after="0" w:line="360" w:lineRule="auto"/>
        <w:rPr>
          <w:rFonts w:hint="default" w:ascii="Times New Roman" w:hAnsi="Times New Roman" w:cs="Times New Roman"/>
        </w:rPr>
      </w:pPr>
    </w:p>
    <w:p>
      <w:pPr>
        <w:spacing w:after="0"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Состав семьи (кто ухаживает):</w:t>
      </w:r>
    </w:p>
    <w:p>
      <w:pPr>
        <w:spacing w:line="360" w:lineRule="auto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</w:rPr>
        <w:t>_____________________________________________________________________________________________________________________</w:t>
      </w:r>
      <w:r>
        <w:rPr>
          <w:rFonts w:hint="default" w:cs="Times New Roman"/>
          <w:lang w:val="ru-RU"/>
        </w:rPr>
        <w:t>______________________________</w:t>
      </w:r>
    </w:p>
    <w:p>
      <w:pPr>
        <w:spacing w:line="360" w:lineRule="auto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</w:rPr>
        <w:t>_____________________________________________________________________________________________________________________</w:t>
      </w:r>
      <w:r>
        <w:rPr>
          <w:rFonts w:hint="default" w:cs="Times New Roman"/>
          <w:lang w:val="ru-RU"/>
        </w:rPr>
        <w:t>______________________________</w:t>
      </w:r>
    </w:p>
    <w:p>
      <w:pPr>
        <w:spacing w:line="360" w:lineRule="auto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</w:rPr>
        <w:t>Кто направил: _________________________________________________________________________________________________________</w:t>
      </w:r>
      <w:r>
        <w:rPr>
          <w:rFonts w:hint="default" w:cs="Times New Roman"/>
          <w:lang w:val="ru-RU"/>
        </w:rPr>
        <w:t>_____________________________</w:t>
      </w:r>
    </w:p>
    <w:p>
      <w:pPr>
        <w:spacing w:line="360" w:lineRule="auto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</w:rPr>
        <w:t>Жалобы, трудности в повседневной жизни, запрос _____________________________________________________________________________________________________________________</w:t>
      </w:r>
      <w:r>
        <w:rPr>
          <w:rFonts w:hint="default" w:cs="Times New Roman"/>
          <w:lang w:val="ru-RU"/>
        </w:rPr>
        <w:t>______________________________</w:t>
      </w:r>
    </w:p>
    <w:p>
      <w:pPr>
        <w:spacing w:line="360" w:lineRule="auto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</w:rPr>
        <w:t>_____________________________________________________________________________________________________________________</w:t>
      </w:r>
      <w:r>
        <w:rPr>
          <w:rFonts w:hint="default" w:cs="Times New Roman"/>
          <w:lang w:val="ru-RU"/>
        </w:rPr>
        <w:t>______________________________</w:t>
      </w:r>
    </w:p>
    <w:p>
      <w:pPr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Скрининг развития:</w:t>
      </w:r>
    </w:p>
    <w:tbl>
      <w:tblPr>
        <w:tblStyle w:val="26"/>
        <w:tblpPr w:leftFromText="180" w:rightFromText="180" w:vertAnchor="text" w:horzAnchor="page" w:tblpX="790" w:tblpY="56"/>
        <w:tblW w:w="146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2803"/>
        <w:gridCol w:w="2500"/>
        <w:gridCol w:w="2373"/>
        <w:gridCol w:w="2138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02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Когнитивное</w:t>
            </w:r>
          </w:p>
        </w:tc>
        <w:tc>
          <w:tcPr>
            <w:tcW w:w="2803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00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Понимание речи</w:t>
            </w:r>
          </w:p>
        </w:tc>
        <w:tc>
          <w:tcPr>
            <w:tcW w:w="2373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38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Продуцирование речи</w:t>
            </w:r>
          </w:p>
        </w:tc>
        <w:tc>
          <w:tcPr>
            <w:tcW w:w="2012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02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Крупная моторика</w:t>
            </w:r>
          </w:p>
        </w:tc>
        <w:tc>
          <w:tcPr>
            <w:tcW w:w="2803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00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Мелкая моторика</w:t>
            </w:r>
          </w:p>
        </w:tc>
        <w:tc>
          <w:tcPr>
            <w:tcW w:w="2373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38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Социальное</w:t>
            </w:r>
          </w:p>
        </w:tc>
        <w:tc>
          <w:tcPr>
            <w:tcW w:w="2012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802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Самообслуживание</w:t>
            </w:r>
          </w:p>
        </w:tc>
        <w:tc>
          <w:tcPr>
            <w:tcW w:w="2803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00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М-ЧАТ</w:t>
            </w:r>
          </w:p>
        </w:tc>
        <w:tc>
          <w:tcPr>
            <w:tcW w:w="2373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38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12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  <w:sectPr>
          <w:headerReference r:id="rId3" w:type="default"/>
          <w:footerReference r:id="rId4" w:type="default"/>
          <w:pgSz w:w="15840" w:h="12240" w:orient="landscape"/>
          <w:pgMar w:top="1701" w:right="567" w:bottom="567" w:left="567" w:header="708" w:footer="709" w:gutter="0"/>
          <w:cols w:space="0" w:num="1"/>
          <w:rtlGutter w:val="0"/>
          <w:docGrid w:linePitch="360" w:charSpace="0"/>
        </w:sectPr>
      </w:pPr>
    </w:p>
    <w:tbl>
      <w:tblPr>
        <w:tblStyle w:val="26"/>
        <w:tblpPr w:leftFromText="180" w:rightFromText="180" w:vertAnchor="page" w:horzAnchor="page" w:tblpX="701" w:tblpY="952"/>
        <w:tblW w:w="14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5"/>
        <w:gridCol w:w="7343"/>
        <w:gridCol w:w="528"/>
        <w:gridCol w:w="815"/>
        <w:gridCol w:w="1138"/>
        <w:gridCol w:w="9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3745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Область (домен) жизнедеятельности</w:t>
            </w:r>
          </w:p>
        </w:tc>
        <w:tc>
          <w:tcPr>
            <w:tcW w:w="10775" w:type="dxa"/>
            <w:gridSpan w:val="5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Активность / участие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3745" w:type="dxa"/>
            <w:vMerge w:val="restar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cs="Times New Roman"/>
                <w:b/>
                <w:lang w:val="ru-RU"/>
              </w:rPr>
              <w:t>Об</w:t>
            </w:r>
            <w:r>
              <w:rPr>
                <w:rFonts w:hint="default" w:ascii="Times New Roman" w:hAnsi="Times New Roman" w:cs="Times New Roman"/>
                <w:b/>
              </w:rPr>
              <w:t>учение и применение знаний (</w:t>
            </w:r>
            <w:r>
              <w:rPr>
                <w:rFonts w:hint="default" w:ascii="Times New Roman" w:hAnsi="Times New Roman" w:cs="Times New Roman"/>
                <w:b/>
                <w:lang w:val="en-GB"/>
              </w:rPr>
              <w:t>d</w:t>
            </w:r>
            <w:r>
              <w:rPr>
                <w:rFonts w:hint="default" w:ascii="Times New Roman" w:hAnsi="Times New Roman" w:cs="Times New Roman"/>
                <w:b/>
              </w:rPr>
              <w:t>1)</w:t>
            </w:r>
          </w:p>
        </w:tc>
        <w:tc>
          <w:tcPr>
            <w:tcW w:w="7343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Описание активности и участия</w:t>
            </w:r>
          </w:p>
        </w:tc>
        <w:tc>
          <w:tcPr>
            <w:tcW w:w="3432" w:type="dxa"/>
            <w:gridSpan w:val="4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Трудности реализации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745" w:type="dxa"/>
            <w:vMerge w:val="continue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7343" w:type="dxa"/>
            <w:vMerge w:val="continue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52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  <w:tc>
          <w:tcPr>
            <w:tcW w:w="815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легкие</w:t>
            </w:r>
          </w:p>
        </w:tc>
        <w:tc>
          <w:tcPr>
            <w:tcW w:w="113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умеренные</w:t>
            </w:r>
          </w:p>
        </w:tc>
        <w:tc>
          <w:tcPr>
            <w:tcW w:w="95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тяжелые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74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Проявляет познавательный интерес</w:t>
            </w:r>
          </w:p>
        </w:tc>
        <w:tc>
          <w:tcPr>
            <w:tcW w:w="7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FF0000"/>
                <w:highlight w:val="yellow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95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374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Целенаправленно использует органы чувств – смотрит и/или наблюдает</w:t>
            </w:r>
          </w:p>
        </w:tc>
        <w:tc>
          <w:tcPr>
            <w:tcW w:w="7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2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15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374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Целенаправленно использует органы чувств – слушает </w:t>
            </w:r>
          </w:p>
        </w:tc>
        <w:tc>
          <w:tcPr>
            <w:tcW w:w="7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2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15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38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1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374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Способ получения знаний – копирование</w:t>
            </w:r>
          </w:p>
        </w:tc>
        <w:tc>
          <w:tcPr>
            <w:tcW w:w="7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28" w:type="dxa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15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374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Способ получения знаний – общение (задает вопросы)</w:t>
            </w:r>
          </w:p>
        </w:tc>
        <w:tc>
          <w:tcPr>
            <w:tcW w:w="7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2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15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374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Способ получения знаний – игра</w:t>
            </w:r>
            <w:r>
              <w:rPr>
                <w:rFonts w:hint="default" w:cs="Times New Roman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(социальная, с предметами, игра-исследование, двигательная, на решение проблем, игра-притворство)</w:t>
            </w:r>
          </w:p>
        </w:tc>
        <w:tc>
          <w:tcPr>
            <w:tcW w:w="7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2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15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374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Приобретает практические навыки – использование предметов по назначению</w:t>
            </w:r>
          </w:p>
        </w:tc>
        <w:tc>
          <w:tcPr>
            <w:tcW w:w="7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2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15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74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Приобретает практические навыки – праксис</w:t>
            </w:r>
          </w:p>
        </w:tc>
        <w:tc>
          <w:tcPr>
            <w:tcW w:w="7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2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15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74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Применение знаний – концентрация внимания</w:t>
            </w:r>
          </w:p>
        </w:tc>
        <w:tc>
          <w:tcPr>
            <w:tcW w:w="7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2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15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374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Умение принимать решение - делает выбор</w:t>
            </w:r>
          </w:p>
        </w:tc>
        <w:tc>
          <w:tcPr>
            <w:tcW w:w="7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2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15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74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Умение принимать решение – решает практические проблемы</w:t>
            </w:r>
          </w:p>
        </w:tc>
        <w:tc>
          <w:tcPr>
            <w:tcW w:w="7343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2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15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5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  <w:sectPr>
          <w:pgSz w:w="15840" w:h="12240" w:orient="landscape"/>
          <w:pgMar w:top="567" w:right="567" w:bottom="1701" w:left="567" w:header="708" w:footer="709" w:gutter="0"/>
          <w:cols w:space="0" w:num="1"/>
          <w:rtlGutter w:val="0"/>
          <w:docGrid w:linePitch="360" w:charSpace="0"/>
        </w:sectPr>
      </w:pPr>
    </w:p>
    <w:p>
      <w:pPr>
        <w:rPr>
          <w:rFonts w:hint="default" w:ascii="Times New Roman" w:hAnsi="Times New Roman" w:cs="Times New Roman"/>
        </w:rPr>
      </w:pPr>
    </w:p>
    <w:tbl>
      <w:tblPr>
        <w:tblStyle w:val="26"/>
        <w:tblpPr w:leftFromText="180" w:rightFromText="180" w:vertAnchor="page" w:horzAnchor="page" w:tblpX="689" w:tblpY="1627"/>
        <w:tblW w:w="144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5"/>
        <w:gridCol w:w="7375"/>
        <w:gridCol w:w="557"/>
        <w:gridCol w:w="943"/>
        <w:gridCol w:w="1136"/>
        <w:gridCol w:w="1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3425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Область (домен) жизнедеятельности</w:t>
            </w:r>
          </w:p>
        </w:tc>
        <w:tc>
          <w:tcPr>
            <w:tcW w:w="11061" w:type="dxa"/>
            <w:gridSpan w:val="5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Активность / участие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425" w:type="dxa"/>
            <w:vMerge w:val="restar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</w:rPr>
              <w:t>Общие задачи и требования</w:t>
            </w:r>
            <w:r>
              <w:rPr>
                <w:rFonts w:hint="default" w:cs="Times New Roman"/>
                <w:b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</w:rPr>
              <w:t>(d2)</w:t>
            </w:r>
          </w:p>
        </w:tc>
        <w:tc>
          <w:tcPr>
            <w:tcW w:w="7375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Описание активности и участия</w:t>
            </w:r>
          </w:p>
        </w:tc>
        <w:tc>
          <w:tcPr>
            <w:tcW w:w="3686" w:type="dxa"/>
            <w:gridSpan w:val="4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Трудности реализации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3425" w:type="dxa"/>
            <w:vMerge w:val="continue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7375" w:type="dxa"/>
            <w:vMerge w:val="continue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55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  <w:tc>
          <w:tcPr>
            <w:tcW w:w="94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легкие</w:t>
            </w:r>
          </w:p>
        </w:tc>
        <w:tc>
          <w:tcPr>
            <w:tcW w:w="1136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умеренные</w:t>
            </w:r>
          </w:p>
        </w:tc>
        <w:tc>
          <w:tcPr>
            <w:tcW w:w="1050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тяжелые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342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выполнение одной простой задачи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375" w:type="dxa"/>
          </w:tcPr>
          <w:p>
            <w:pPr>
              <w:spacing w:after="0" w:line="240" w:lineRule="auto"/>
              <w:ind w:left="360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943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105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342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выполнение нескольких простых задач по порядку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375" w:type="dxa"/>
          </w:tcPr>
          <w:p>
            <w:pPr>
              <w:spacing w:after="0" w:line="240" w:lineRule="auto"/>
              <w:ind w:left="360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55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943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105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342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выполнение сложной задачи (одевание, мытье рук и др.)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37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3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5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342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следование распорядку дня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37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3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5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42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управление стрессом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37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3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5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342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адаптация к изменениям и временным требованиям (например, в распорядке дня)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37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3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5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  <w:sectPr>
          <w:pgSz w:w="15840" w:h="12240" w:orient="landscape"/>
          <w:pgMar w:top="1301" w:right="567" w:bottom="567" w:left="567" w:header="708" w:footer="709" w:gutter="0"/>
          <w:cols w:space="0" w:num="1"/>
          <w:rtlGutter w:val="0"/>
          <w:docGrid w:linePitch="360" w:charSpace="0"/>
        </w:sectPr>
      </w:pPr>
    </w:p>
    <w:tbl>
      <w:tblPr>
        <w:tblStyle w:val="26"/>
        <w:tblW w:w="14564" w:type="dxa"/>
        <w:tblInd w:w="2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0"/>
        <w:gridCol w:w="7134"/>
        <w:gridCol w:w="529"/>
        <w:gridCol w:w="870"/>
        <w:gridCol w:w="1212"/>
        <w:gridCol w:w="1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810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Область (домен) жизнедеятельности</w:t>
            </w:r>
          </w:p>
        </w:tc>
        <w:tc>
          <w:tcPr>
            <w:tcW w:w="10754" w:type="dxa"/>
            <w:gridSpan w:val="5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Активность / участие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810" w:type="dxa"/>
            <w:vMerge w:val="restar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cs="Times New Roman"/>
                <w:b/>
                <w:lang w:val="ru-RU"/>
              </w:rPr>
              <w:t>Общение</w:t>
            </w:r>
            <w:r>
              <w:rPr>
                <w:rFonts w:hint="default" w:ascii="Times New Roman" w:hAnsi="Times New Roman" w:cs="Times New Roman"/>
                <w:b/>
              </w:rPr>
              <w:t xml:space="preserve"> (</w:t>
            </w:r>
            <w:r>
              <w:rPr>
                <w:rFonts w:hint="default" w:ascii="Times New Roman" w:hAnsi="Times New Roman" w:cs="Times New Roman"/>
                <w:b/>
                <w:lang w:val="en-GB"/>
              </w:rPr>
              <w:t>d</w:t>
            </w:r>
            <w:r>
              <w:rPr>
                <w:rFonts w:hint="default" w:ascii="Times New Roman" w:hAnsi="Times New Roman" w:cs="Times New Roman"/>
                <w:b/>
              </w:rPr>
              <w:t>3)</w:t>
            </w:r>
          </w:p>
        </w:tc>
        <w:tc>
          <w:tcPr>
            <w:tcW w:w="7134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Описание активности и участия</w:t>
            </w:r>
          </w:p>
        </w:tc>
        <w:tc>
          <w:tcPr>
            <w:tcW w:w="3620" w:type="dxa"/>
            <w:gridSpan w:val="4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Трудности реализации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3810" w:type="dxa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7134" w:type="dxa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529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  <w:tc>
          <w:tcPr>
            <w:tcW w:w="870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легкие</w:t>
            </w:r>
          </w:p>
        </w:tc>
        <w:tc>
          <w:tcPr>
            <w:tcW w:w="1212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умеренные</w:t>
            </w:r>
          </w:p>
        </w:tc>
        <w:tc>
          <w:tcPr>
            <w:tcW w:w="1009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тяжелые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381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Смотрит в лицо собеседника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134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2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7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0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381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Внимателен к собеседнику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134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2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7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0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381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Слушает собеседника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134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2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7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0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381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Подражает звукам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134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2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7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0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381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Соблюдает очередность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134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2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7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0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381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Координирует взгляд, жест и/или вокализацию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134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2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7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0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381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Понимает вербальные сообщения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134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2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7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0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381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Понимает жестовые сообщения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134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2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7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0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381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Продуцирование сообщений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134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2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7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0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381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Разговор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134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2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7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0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tbl>
      <w:tblPr>
        <w:tblStyle w:val="26"/>
        <w:tblW w:w="14558" w:type="dxa"/>
        <w:tblInd w:w="2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0"/>
        <w:gridCol w:w="7635"/>
        <w:gridCol w:w="619"/>
        <w:gridCol w:w="1079"/>
        <w:gridCol w:w="1343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2890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Область (домен) жизнедеятельности</w:t>
            </w:r>
          </w:p>
        </w:tc>
        <w:tc>
          <w:tcPr>
            <w:tcW w:w="11668" w:type="dxa"/>
            <w:gridSpan w:val="5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Активность / участие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890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Мобильность (</w:t>
            </w:r>
            <w:r>
              <w:rPr>
                <w:rFonts w:hint="default" w:ascii="Times New Roman" w:hAnsi="Times New Roman" w:cs="Times New Roman"/>
                <w:b/>
                <w:lang w:val="en-US"/>
              </w:rPr>
              <w:t>d</w:t>
            </w:r>
            <w:r>
              <w:rPr>
                <w:rFonts w:hint="default" w:ascii="Times New Roman" w:hAnsi="Times New Roman" w:cs="Times New Roman"/>
                <w:b/>
              </w:rPr>
              <w:t>4)</w:t>
            </w:r>
          </w:p>
        </w:tc>
        <w:tc>
          <w:tcPr>
            <w:tcW w:w="7635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Описание активности и участия</w:t>
            </w:r>
          </w:p>
        </w:tc>
        <w:tc>
          <w:tcPr>
            <w:tcW w:w="4033" w:type="dxa"/>
            <w:gridSpan w:val="4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Трудности реализации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89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Крупная моторика</w:t>
            </w:r>
          </w:p>
        </w:tc>
        <w:tc>
          <w:tcPr>
            <w:tcW w:w="763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легкие</w:t>
            </w:r>
          </w:p>
        </w:tc>
        <w:tc>
          <w:tcPr>
            <w:tcW w:w="1343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умеренные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тяжелые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89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Поддержание положения тела – лежа на спине</w:t>
            </w:r>
          </w:p>
        </w:tc>
        <w:tc>
          <w:tcPr>
            <w:tcW w:w="763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89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Поддержание положения тела – лежа на животе</w:t>
            </w:r>
          </w:p>
        </w:tc>
        <w:tc>
          <w:tcPr>
            <w:tcW w:w="763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89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Поддержание положения тела – лежа на боку</w:t>
            </w:r>
          </w:p>
        </w:tc>
        <w:tc>
          <w:tcPr>
            <w:tcW w:w="763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89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Поддержание положения тела – сидя на полу / на стуле</w:t>
            </w:r>
          </w:p>
        </w:tc>
        <w:tc>
          <w:tcPr>
            <w:tcW w:w="763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89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Поддержание положения тела – стоя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63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89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Переходы из одного положения тела в другое</w:t>
            </w:r>
          </w:p>
        </w:tc>
        <w:tc>
          <w:tcPr>
            <w:tcW w:w="763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89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Способ перемещения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635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890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</w:rPr>
              <w:t>Тонкая моторика</w:t>
            </w:r>
          </w:p>
        </w:tc>
        <w:tc>
          <w:tcPr>
            <w:tcW w:w="7635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легкие</w:t>
            </w:r>
          </w:p>
        </w:tc>
        <w:tc>
          <w:tcPr>
            <w:tcW w:w="1343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умеренные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тяжелые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890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Дотягивание</w:t>
            </w:r>
          </w:p>
        </w:tc>
        <w:tc>
          <w:tcPr>
            <w:tcW w:w="7635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890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Хватание</w:t>
            </w:r>
          </w:p>
        </w:tc>
        <w:tc>
          <w:tcPr>
            <w:tcW w:w="7635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890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Удержание</w:t>
            </w:r>
          </w:p>
        </w:tc>
        <w:tc>
          <w:tcPr>
            <w:tcW w:w="7635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890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Отпускание</w:t>
            </w:r>
          </w:p>
        </w:tc>
        <w:tc>
          <w:tcPr>
            <w:tcW w:w="7635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890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Перенос</w:t>
            </w:r>
          </w:p>
        </w:tc>
        <w:tc>
          <w:tcPr>
            <w:tcW w:w="7635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890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Подтягивание</w:t>
            </w:r>
          </w:p>
        </w:tc>
        <w:tc>
          <w:tcPr>
            <w:tcW w:w="7635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890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Отталкивание</w:t>
            </w:r>
          </w:p>
        </w:tc>
        <w:tc>
          <w:tcPr>
            <w:tcW w:w="7635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890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Манипулирование</w:t>
            </w:r>
          </w:p>
        </w:tc>
        <w:tc>
          <w:tcPr>
            <w:tcW w:w="7635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90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Бимануальная активность</w:t>
            </w:r>
          </w:p>
        </w:tc>
        <w:tc>
          <w:tcPr>
            <w:tcW w:w="7635" w:type="dxa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  <w:sectPr>
          <w:pgSz w:w="15840" w:h="12240" w:orient="landscape"/>
          <w:pgMar w:top="567" w:right="567" w:bottom="1701" w:left="567" w:header="708" w:footer="709" w:gutter="0"/>
          <w:cols w:space="0" w:num="1"/>
          <w:rtlGutter w:val="0"/>
          <w:docGrid w:linePitch="360" w:charSpace="0"/>
        </w:sectPr>
      </w:pPr>
    </w:p>
    <w:tbl>
      <w:tblPr>
        <w:tblStyle w:val="26"/>
        <w:tblW w:w="14336" w:type="dxa"/>
        <w:tblInd w:w="6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7"/>
        <w:gridCol w:w="6597"/>
        <w:gridCol w:w="910"/>
        <w:gridCol w:w="907"/>
        <w:gridCol w:w="1203"/>
        <w:gridCol w:w="1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364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Область (домен) жизнедеятельности</w:t>
            </w:r>
          </w:p>
        </w:tc>
        <w:tc>
          <w:tcPr>
            <w:tcW w:w="10689" w:type="dxa"/>
            <w:gridSpan w:val="5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Активность / участие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647" w:type="dxa"/>
            <w:vMerge w:val="restar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cs="Times New Roman"/>
                <w:b/>
                <w:lang w:val="ru-RU"/>
              </w:rPr>
              <w:t>Самообслуживание</w:t>
            </w:r>
            <w:r>
              <w:rPr>
                <w:rFonts w:hint="default" w:ascii="Times New Roman" w:hAnsi="Times New Roman" w:cs="Times New Roman"/>
                <w:b/>
              </w:rPr>
              <w:t xml:space="preserve"> (</w:t>
            </w:r>
            <w:r>
              <w:rPr>
                <w:rFonts w:hint="default" w:ascii="Times New Roman" w:hAnsi="Times New Roman" w:cs="Times New Roman"/>
                <w:b/>
                <w:lang w:val="en-US"/>
              </w:rPr>
              <w:t>d</w:t>
            </w:r>
            <w:r>
              <w:rPr>
                <w:rFonts w:hint="default" w:ascii="Times New Roman" w:hAnsi="Times New Roman" w:cs="Times New Roman"/>
                <w:b/>
              </w:rPr>
              <w:t>5)</w:t>
            </w:r>
          </w:p>
        </w:tc>
        <w:tc>
          <w:tcPr>
            <w:tcW w:w="6597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Описание активности и участия</w:t>
            </w:r>
          </w:p>
        </w:tc>
        <w:tc>
          <w:tcPr>
            <w:tcW w:w="4092" w:type="dxa"/>
            <w:gridSpan w:val="4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Трудности реализации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3647" w:type="dxa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6597" w:type="dxa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910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  <w:tc>
          <w:tcPr>
            <w:tcW w:w="907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легкие</w:t>
            </w:r>
          </w:p>
        </w:tc>
        <w:tc>
          <w:tcPr>
            <w:tcW w:w="1203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умеренные</w:t>
            </w:r>
          </w:p>
        </w:tc>
        <w:tc>
          <w:tcPr>
            <w:tcW w:w="1072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тяжелые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47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Умение мыться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6597" w:type="dxa"/>
          </w:tcPr>
          <w:p>
            <w:pPr>
              <w:spacing w:after="0" w:line="240" w:lineRule="auto"/>
              <w:ind w:left="284" w:hanging="284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47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Уход за частями тела -умение чистить зубы</w:t>
            </w:r>
          </w:p>
        </w:tc>
        <w:tc>
          <w:tcPr>
            <w:tcW w:w="6597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47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Уход за частями тела - причесываться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597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47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Уход за частями тела - чистить нос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597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</w:trPr>
        <w:tc>
          <w:tcPr>
            <w:tcW w:w="3647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Управление физиологическими отправлениями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597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3647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Одевание, раздевание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597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3647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Прием пищи и питье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597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3647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</w:rPr>
              <w:t>З</w:t>
            </w:r>
            <w:r>
              <w:rPr>
                <w:rFonts w:hint="default" w:ascii="Times New Roman" w:hAnsi="Times New Roman" w:cs="Times New Roman"/>
              </w:rPr>
              <w:t>абота о здоровье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597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3647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Бытовая жизнь (</w:t>
            </w:r>
            <w:r>
              <w:rPr>
                <w:rFonts w:hint="default" w:ascii="Times New Roman" w:hAnsi="Times New Roman" w:cs="Times New Roman"/>
                <w:b/>
                <w:lang w:val="en-US"/>
              </w:rPr>
              <w:t>d</w:t>
            </w:r>
            <w:r>
              <w:rPr>
                <w:rFonts w:hint="default" w:ascii="Times New Roman" w:hAnsi="Times New Roman" w:cs="Times New Roman"/>
                <w:b/>
              </w:rPr>
              <w:t>6)</w:t>
            </w:r>
          </w:p>
        </w:tc>
        <w:tc>
          <w:tcPr>
            <w:tcW w:w="6597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  <w:tc>
          <w:tcPr>
            <w:tcW w:w="90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легкие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умеренные</w:t>
            </w:r>
          </w:p>
        </w:tc>
        <w:tc>
          <w:tcPr>
            <w:tcW w:w="1072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тяжелые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3647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Помощь родителям в повседневных делах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597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7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  <w:sectPr>
          <w:pgSz w:w="15840" w:h="12240" w:orient="landscape"/>
          <w:pgMar w:top="567" w:right="567" w:bottom="1701" w:left="567" w:header="708" w:footer="709" w:gutter="0"/>
          <w:cols w:space="0" w:num="1"/>
          <w:rtlGutter w:val="0"/>
          <w:docGrid w:linePitch="360" w:charSpace="0"/>
        </w:sectPr>
      </w:pPr>
    </w:p>
    <w:tbl>
      <w:tblPr>
        <w:tblStyle w:val="26"/>
        <w:tblW w:w="14371" w:type="dxa"/>
        <w:tblInd w:w="3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9"/>
        <w:gridCol w:w="6680"/>
        <w:gridCol w:w="601"/>
        <w:gridCol w:w="826"/>
        <w:gridCol w:w="1214"/>
        <w:gridCol w:w="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4069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Область (домен) жизнедеятельности</w:t>
            </w:r>
          </w:p>
        </w:tc>
        <w:tc>
          <w:tcPr>
            <w:tcW w:w="10302" w:type="dxa"/>
            <w:gridSpan w:val="5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Активность / участие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4069" w:type="dxa"/>
            <w:vMerge w:val="restart"/>
            <w:vAlign w:val="center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Межличностн</w:t>
            </w:r>
            <w:r>
              <w:rPr>
                <w:rFonts w:hint="default" w:cs="Times New Roman"/>
                <w:b/>
                <w:lang w:val="ru-RU"/>
              </w:rPr>
              <w:t>ые</w:t>
            </w:r>
            <w:r>
              <w:rPr>
                <w:rFonts w:hint="default" w:ascii="Times New Roman" w:hAnsi="Times New Roman" w:cs="Times New Roman"/>
                <w:b/>
              </w:rPr>
              <w:t xml:space="preserve"> взаимодействи</w:t>
            </w:r>
            <w:r>
              <w:rPr>
                <w:rFonts w:hint="default" w:cs="Times New Roman"/>
                <w:b/>
                <w:lang w:val="ru-RU"/>
              </w:rPr>
              <w:t>я и отношения</w:t>
            </w:r>
            <w:r>
              <w:rPr>
                <w:rFonts w:hint="default" w:ascii="Times New Roman" w:hAnsi="Times New Roman" w:cs="Times New Roman"/>
                <w:b/>
              </w:rPr>
              <w:t xml:space="preserve"> (</w:t>
            </w:r>
            <w:r>
              <w:rPr>
                <w:rFonts w:hint="default" w:ascii="Times New Roman" w:hAnsi="Times New Roman" w:cs="Times New Roman"/>
                <w:b/>
                <w:lang w:val="en-US"/>
              </w:rPr>
              <w:t>d</w:t>
            </w:r>
            <w:r>
              <w:rPr>
                <w:rFonts w:hint="default" w:ascii="Times New Roman" w:hAnsi="Times New Roman" w:cs="Times New Roman"/>
                <w:b/>
              </w:rPr>
              <w:t>7)</w:t>
            </w:r>
          </w:p>
        </w:tc>
        <w:tc>
          <w:tcPr>
            <w:tcW w:w="6680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Описание активности и участия</w:t>
            </w:r>
          </w:p>
        </w:tc>
        <w:tc>
          <w:tcPr>
            <w:tcW w:w="3622" w:type="dxa"/>
            <w:gridSpan w:val="4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Трудности реализации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4069" w:type="dxa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6680" w:type="dxa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601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  <w:tc>
          <w:tcPr>
            <w:tcW w:w="826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легкие</w:t>
            </w:r>
          </w:p>
        </w:tc>
        <w:tc>
          <w:tcPr>
            <w:tcW w:w="1214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умеренные</w:t>
            </w:r>
          </w:p>
        </w:tc>
        <w:tc>
          <w:tcPr>
            <w:tcW w:w="981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тяжелые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406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</w:rPr>
              <w:t>Соблюдение социальных правил во время взаимодействия</w:t>
            </w:r>
          </w:p>
        </w:tc>
        <w:tc>
          <w:tcPr>
            <w:tcW w:w="668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0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4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8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406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Соблюдение социальной дистанции во время взаимодействия</w:t>
            </w:r>
          </w:p>
        </w:tc>
        <w:tc>
          <w:tcPr>
            <w:tcW w:w="668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0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4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8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406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Взаимодействие - интерес к человеку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68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0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4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8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406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Взаимодействие - инициация и поддержание взаимодействия</w:t>
            </w:r>
          </w:p>
        </w:tc>
        <w:tc>
          <w:tcPr>
            <w:tcW w:w="668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0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4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8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406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Взаимодействие - разделение интересов и эмоций</w:t>
            </w:r>
          </w:p>
        </w:tc>
        <w:tc>
          <w:tcPr>
            <w:tcW w:w="668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0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4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8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406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Взаимодействие - совместное внимание</w:t>
            </w:r>
          </w:p>
        </w:tc>
        <w:tc>
          <w:tcPr>
            <w:tcW w:w="668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0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4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8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406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Взаимодействие - физический контакт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68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0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4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8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406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Взаимодействие - дифференциация между людьми</w:t>
            </w:r>
          </w:p>
        </w:tc>
        <w:tc>
          <w:tcPr>
            <w:tcW w:w="668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0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4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8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406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cs="Times New Roman"/>
                <w:b/>
                <w:lang w:val="ru-RU"/>
              </w:rPr>
              <w:t>Главные сферы жизни</w:t>
            </w:r>
            <w:r>
              <w:rPr>
                <w:rFonts w:hint="default" w:ascii="Times New Roman" w:hAnsi="Times New Roman" w:cs="Times New Roman"/>
                <w:b/>
              </w:rPr>
              <w:t xml:space="preserve"> (</w:t>
            </w:r>
            <w:r>
              <w:rPr>
                <w:rFonts w:hint="default" w:ascii="Times New Roman" w:hAnsi="Times New Roman" w:cs="Times New Roman"/>
                <w:b/>
                <w:lang w:val="en-US"/>
              </w:rPr>
              <w:t>d</w:t>
            </w:r>
            <w:r>
              <w:rPr>
                <w:rFonts w:hint="default" w:ascii="Times New Roman" w:hAnsi="Times New Roman" w:cs="Times New Roman"/>
                <w:b/>
              </w:rPr>
              <w:t>8)</w:t>
            </w:r>
          </w:p>
        </w:tc>
        <w:tc>
          <w:tcPr>
            <w:tcW w:w="668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  <w:tc>
          <w:tcPr>
            <w:tcW w:w="826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легкие</w:t>
            </w:r>
          </w:p>
        </w:tc>
        <w:tc>
          <w:tcPr>
            <w:tcW w:w="1214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умеренные</w:t>
            </w:r>
          </w:p>
        </w:tc>
        <w:tc>
          <w:tcPr>
            <w:tcW w:w="98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тяжелые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406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Неформальное образование</w:t>
            </w:r>
          </w:p>
        </w:tc>
        <w:tc>
          <w:tcPr>
            <w:tcW w:w="668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406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cs="Times New Roman"/>
                <w:lang w:val="ru-RU"/>
              </w:rPr>
              <w:t>О</w:t>
            </w:r>
            <w:r>
              <w:rPr>
                <w:rFonts w:hint="default" w:ascii="Times New Roman" w:hAnsi="Times New Roman" w:cs="Times New Roman"/>
              </w:rPr>
              <w:t>бразование (участие)</w:t>
            </w:r>
          </w:p>
        </w:tc>
        <w:tc>
          <w:tcPr>
            <w:tcW w:w="668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0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4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8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406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cs="Times New Roman"/>
                <w:b/>
                <w:lang w:val="ru-RU"/>
              </w:rPr>
              <w:t>Ж</w:t>
            </w:r>
            <w:r>
              <w:rPr>
                <w:rFonts w:hint="default" w:ascii="Times New Roman" w:hAnsi="Times New Roman" w:cs="Times New Roman"/>
                <w:b/>
              </w:rPr>
              <w:t>и</w:t>
            </w:r>
            <w:r>
              <w:rPr>
                <w:rFonts w:hint="default" w:cs="Times New Roman"/>
                <w:b/>
                <w:lang w:val="ru-RU"/>
              </w:rPr>
              <w:t>знь в сообществах, общественная и гражданская</w:t>
            </w:r>
            <w:r>
              <w:rPr>
                <w:rFonts w:hint="default" w:ascii="Times New Roman" w:hAnsi="Times New Roman" w:cs="Times New Roman"/>
                <w:b/>
              </w:rPr>
              <w:t xml:space="preserve"> (</w:t>
            </w:r>
            <w:r>
              <w:rPr>
                <w:rFonts w:hint="default" w:ascii="Times New Roman" w:hAnsi="Times New Roman" w:cs="Times New Roman"/>
                <w:b/>
                <w:lang w:val="en-US"/>
              </w:rPr>
              <w:t>d</w:t>
            </w:r>
            <w:r>
              <w:rPr>
                <w:rFonts w:hint="default" w:ascii="Times New Roman" w:hAnsi="Times New Roman" w:cs="Times New Roman"/>
                <w:b/>
              </w:rPr>
              <w:t>9)</w:t>
            </w:r>
          </w:p>
        </w:tc>
        <w:tc>
          <w:tcPr>
            <w:tcW w:w="668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  <w:tc>
          <w:tcPr>
            <w:tcW w:w="826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легкие</w:t>
            </w:r>
          </w:p>
        </w:tc>
        <w:tc>
          <w:tcPr>
            <w:tcW w:w="1214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умеренные</w:t>
            </w:r>
          </w:p>
        </w:tc>
        <w:tc>
          <w:tcPr>
            <w:tcW w:w="98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тяжелые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406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Участие в игре – одиночная игра</w:t>
            </w:r>
          </w:p>
        </w:tc>
        <w:tc>
          <w:tcPr>
            <w:tcW w:w="668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0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4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8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406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Участие в игре – проявляет интерес к играм других</w:t>
            </w:r>
          </w:p>
        </w:tc>
        <w:tc>
          <w:tcPr>
            <w:tcW w:w="668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0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4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8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406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Участие в игре – параллельная игра</w:t>
            </w:r>
          </w:p>
        </w:tc>
        <w:tc>
          <w:tcPr>
            <w:tcW w:w="668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0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4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8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4069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Участие в игре – общая совместная игра</w:t>
            </w:r>
          </w:p>
        </w:tc>
        <w:tc>
          <w:tcPr>
            <w:tcW w:w="668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0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4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8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4069" w:type="dxa"/>
          </w:tcPr>
          <w:p>
            <w:pPr>
              <w:numPr>
                <w:ilvl w:val="0"/>
                <w:numId w:val="1"/>
              </w:numPr>
              <w:tabs>
                <w:tab w:val="left" w:pos="209"/>
                <w:tab w:val="clear" w:pos="720"/>
              </w:tabs>
              <w:spacing w:after="0" w:line="240" w:lineRule="auto"/>
              <w:ind w:hanging="73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развивающий центр</w:t>
            </w:r>
          </w:p>
          <w:p>
            <w:pPr>
              <w:numPr>
                <w:ilvl w:val="0"/>
                <w:numId w:val="1"/>
              </w:numPr>
              <w:tabs>
                <w:tab w:val="left" w:pos="209"/>
                <w:tab w:val="clear" w:pos="720"/>
              </w:tabs>
              <w:spacing w:after="0" w:line="240" w:lineRule="auto"/>
              <w:ind w:hanging="73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детская площадка, парк</w:t>
            </w:r>
          </w:p>
          <w:p>
            <w:pPr>
              <w:numPr>
                <w:ilvl w:val="0"/>
                <w:numId w:val="1"/>
              </w:numPr>
              <w:tabs>
                <w:tab w:val="left" w:pos="209"/>
                <w:tab w:val="clear" w:pos="720"/>
              </w:tabs>
              <w:spacing w:after="0" w:line="240" w:lineRule="auto"/>
              <w:ind w:hanging="73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поездки</w:t>
            </w:r>
          </w:p>
          <w:p>
            <w:pPr>
              <w:numPr>
                <w:ilvl w:val="0"/>
                <w:numId w:val="1"/>
              </w:numPr>
              <w:tabs>
                <w:tab w:val="left" w:pos="209"/>
                <w:tab w:val="clear" w:pos="720"/>
              </w:tabs>
              <w:spacing w:after="0" w:line="240" w:lineRule="auto"/>
              <w:ind w:hanging="73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магазины</w:t>
            </w:r>
          </w:p>
          <w:p>
            <w:pPr>
              <w:numPr>
                <w:ilvl w:val="0"/>
                <w:numId w:val="1"/>
              </w:numPr>
              <w:tabs>
                <w:tab w:val="left" w:pos="209"/>
                <w:tab w:val="clear" w:pos="720"/>
              </w:tabs>
              <w:spacing w:after="0" w:line="240" w:lineRule="auto"/>
              <w:ind w:hanging="73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праздники</w:t>
            </w:r>
          </w:p>
        </w:tc>
        <w:tc>
          <w:tcPr>
            <w:tcW w:w="6680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0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4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81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  <w:sectPr>
          <w:pgSz w:w="15840" w:h="12240" w:orient="landscape"/>
          <w:pgMar w:top="1701" w:right="567" w:bottom="567" w:left="567" w:header="708" w:footer="709" w:gutter="0"/>
          <w:cols w:space="0" w:num="1"/>
          <w:rtlGutter w:val="0"/>
          <w:docGrid w:linePitch="360" w:charSpace="0"/>
        </w:sectPr>
      </w:pPr>
    </w:p>
    <w:p>
      <w:pPr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ФАКТОРЫ ОКРУЖАЮЩЕЙ СРЕДЫ (помогают или мешают активности и участию </w:t>
      </w:r>
      <w:r>
        <w:rPr>
          <w:rFonts w:hint="default" w:cs="Times New Roman"/>
          <w:b/>
          <w:sz w:val="24"/>
          <w:szCs w:val="24"/>
          <w:lang w:val="ru-RU"/>
        </w:rPr>
        <w:t>клиента</w:t>
      </w:r>
      <w:r>
        <w:rPr>
          <w:rFonts w:hint="default" w:ascii="Times New Roman" w:hAnsi="Times New Roman" w:cs="Times New Roman"/>
          <w:b/>
          <w:sz w:val="24"/>
          <w:szCs w:val="24"/>
        </w:rPr>
        <w:t>)</w:t>
      </w:r>
    </w:p>
    <w:tbl>
      <w:tblPr>
        <w:tblStyle w:val="25"/>
        <w:tblW w:w="15084" w:type="dxa"/>
        <w:tblInd w:w="3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1"/>
        <w:gridCol w:w="5214"/>
        <w:gridCol w:w="40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563" w:hRule="atLeast"/>
        </w:trPr>
        <w:tc>
          <w:tcPr>
            <w:tcW w:w="5811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Е1 ПРОДУКЦИЯ И ТЕХНОЛОГИИ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 продукты, лекарства, одежда, обувь, бытовые приборы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 специализированное оборудование для индивидуального использования (протезы, ортезы, и пр.)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 средства передвижения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 оборудование для коммуникации, для приобретения знаний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 обустройство жилья</w:t>
            </w:r>
          </w:p>
        </w:tc>
        <w:tc>
          <w:tcPr>
            <w:tcW w:w="5214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Е3 ПОДДЕРЖКА И ВЗАИМОСВЯЗИ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(семья и ближайшие родственники, друзья, знакомые семьи, профессиональные медицинские работники, другие):</w:t>
            </w:r>
          </w:p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059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Е4 УСТАНОВКИ</w:t>
            </w:r>
          </w:p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3" w:hRule="atLeast"/>
        </w:trPr>
        <w:tc>
          <w:tcPr>
            <w:tcW w:w="5811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214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059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jc w:val="center"/>
        <w:rPr>
          <w:rFonts w:hint="default" w:ascii="Times New Roman" w:hAnsi="Times New Roman" w:cs="Times New Roman"/>
          <w:b/>
        </w:rPr>
      </w:pPr>
    </w:p>
    <w:p>
      <w:pPr>
        <w:jc w:val="center"/>
        <w:rPr>
          <w:rFonts w:hint="default" w:ascii="Times New Roman" w:hAnsi="Times New Roman" w:cs="Times New Roman"/>
          <w:b/>
          <w:sz w:val="24"/>
          <w:szCs w:val="24"/>
        </w:rPr>
        <w:sectPr>
          <w:pgSz w:w="16838" w:h="11906" w:orient="landscape"/>
          <w:pgMar w:top="1701" w:right="567" w:bottom="567" w:left="567" w:header="283" w:footer="283" w:gutter="0"/>
          <w:pgNumType w:fmt="decimal"/>
          <w:cols w:space="0" w:num="1"/>
          <w:rtlGutter w:val="0"/>
          <w:docGrid w:linePitch="360" w:charSpace="0"/>
        </w:sectPr>
      </w:pPr>
    </w:p>
    <w:p>
      <w:pPr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cs="Times New Roman"/>
          <w:b/>
          <w:sz w:val="28"/>
          <w:szCs w:val="28"/>
          <w:lang w:val="ru-RU"/>
        </w:rPr>
        <w:t>З</w:t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аключение о наличии у </w:t>
      </w:r>
      <w:r>
        <w:rPr>
          <w:rFonts w:hint="default" w:cs="Times New Roman"/>
          <w:b/>
          <w:sz w:val="28"/>
          <w:szCs w:val="28"/>
          <w:lang w:val="ru-RU"/>
        </w:rPr>
        <w:t xml:space="preserve">получателя социальных услуг </w:t>
      </w:r>
      <w:r>
        <w:rPr>
          <w:rFonts w:hint="default" w:ascii="Times New Roman" w:hAnsi="Times New Roman" w:cs="Times New Roman"/>
          <w:b/>
          <w:sz w:val="28"/>
          <w:szCs w:val="28"/>
        </w:rPr>
        <w:t>ограничений жизнедеятельности</w:t>
      </w:r>
    </w:p>
    <w:p>
      <w:pPr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tbl>
      <w:tblPr>
        <w:tblStyle w:val="26"/>
        <w:tblW w:w="97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3"/>
        <w:gridCol w:w="1077"/>
        <w:gridCol w:w="1187"/>
        <w:gridCol w:w="1459"/>
        <w:gridCol w:w="1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bCs/>
                <w:sz w:val="24"/>
                <w:szCs w:val="24"/>
                <w:vertAlign w:val="baseline"/>
                <w:lang w:val="ru-RU"/>
              </w:rPr>
              <w:t>Область жизнедеятельности (домен)</w:t>
            </w:r>
          </w:p>
        </w:tc>
        <w:tc>
          <w:tcPr>
            <w:tcW w:w="505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bCs/>
                <w:sz w:val="24"/>
                <w:szCs w:val="24"/>
                <w:vertAlign w:val="baseline"/>
                <w:lang w:val="ru-RU"/>
              </w:rPr>
              <w:t>Трудности реализации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07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bCs/>
                <w:sz w:val="24"/>
                <w:szCs w:val="24"/>
                <w:vertAlign w:val="baseline"/>
                <w:lang w:val="ru-RU"/>
              </w:rPr>
              <w:t>нет</w:t>
            </w:r>
          </w:p>
        </w:tc>
        <w:tc>
          <w:tcPr>
            <w:tcW w:w="118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bCs/>
                <w:sz w:val="24"/>
                <w:szCs w:val="24"/>
                <w:vertAlign w:val="baseline"/>
                <w:lang w:val="ru-RU"/>
              </w:rPr>
              <w:t>легкие</w:t>
            </w:r>
          </w:p>
        </w:tc>
        <w:tc>
          <w:tcPr>
            <w:tcW w:w="145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bCs/>
                <w:sz w:val="24"/>
                <w:szCs w:val="24"/>
                <w:vertAlign w:val="baseline"/>
                <w:lang w:val="ru-RU"/>
              </w:rPr>
              <w:t>умеренные</w:t>
            </w:r>
          </w:p>
        </w:tc>
        <w:tc>
          <w:tcPr>
            <w:tcW w:w="133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bCs/>
                <w:sz w:val="24"/>
                <w:szCs w:val="24"/>
                <w:vertAlign w:val="baseline"/>
                <w:lang w:val="ru-RU"/>
              </w:rPr>
              <w:t>тяжелые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 xml:space="preserve">По </w:t>
            </w:r>
            <w:r>
              <w:rPr>
                <w:rFonts w:hint="default" w:cs="Times New Roman"/>
                <w:lang w:val="ru-RU"/>
              </w:rPr>
              <w:t xml:space="preserve">разделу </w:t>
            </w:r>
            <w:r>
              <w:rPr>
                <w:rFonts w:hint="default" w:cs="Times New Roman"/>
                <w:lang w:val="en-US"/>
              </w:rPr>
              <w:t>d</w:t>
            </w:r>
            <w:r>
              <w:rPr>
                <w:rFonts w:hint="default" w:ascii="Times New Roman" w:hAnsi="Times New Roman" w:cs="Times New Roman"/>
              </w:rPr>
              <w:t>1 «</w:t>
            </w:r>
            <w:r>
              <w:rPr>
                <w:rFonts w:hint="default" w:cs="Times New Roman"/>
                <w:lang w:val="ru-RU"/>
              </w:rPr>
              <w:t>Обуч</w:t>
            </w:r>
            <w:r>
              <w:rPr>
                <w:rFonts w:hint="default" w:ascii="Times New Roman" w:hAnsi="Times New Roman" w:cs="Times New Roman"/>
              </w:rPr>
              <w:t>ение и применение знаний»</w:t>
            </w:r>
          </w:p>
        </w:tc>
        <w:tc>
          <w:tcPr>
            <w:tcW w:w="1077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187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459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332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 xml:space="preserve">По </w:t>
            </w:r>
            <w:r>
              <w:rPr>
                <w:rFonts w:hint="default" w:cs="Times New Roman"/>
                <w:lang w:val="ru-RU"/>
              </w:rPr>
              <w:t>разделу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cs="Times New Roman"/>
                <w:lang w:val="en-US"/>
              </w:rPr>
              <w:t>d</w:t>
            </w:r>
            <w:r>
              <w:rPr>
                <w:rFonts w:hint="default" w:ascii="Times New Roman" w:hAnsi="Times New Roman" w:cs="Times New Roman"/>
              </w:rPr>
              <w:t>2 «Общие задачи и требования»</w:t>
            </w:r>
          </w:p>
        </w:tc>
        <w:tc>
          <w:tcPr>
            <w:tcW w:w="1077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187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459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332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 xml:space="preserve">По </w:t>
            </w:r>
            <w:r>
              <w:rPr>
                <w:rFonts w:hint="default" w:cs="Times New Roman"/>
                <w:lang w:val="ru-RU"/>
              </w:rPr>
              <w:t>разделу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cs="Times New Roman"/>
                <w:lang w:val="en-US"/>
              </w:rPr>
              <w:t>d</w:t>
            </w:r>
            <w:r>
              <w:rPr>
                <w:rFonts w:hint="default" w:ascii="Times New Roman" w:hAnsi="Times New Roman" w:cs="Times New Roman"/>
              </w:rPr>
              <w:t>3 «</w:t>
            </w:r>
            <w:r>
              <w:rPr>
                <w:rFonts w:hint="default" w:cs="Times New Roman"/>
                <w:lang w:val="ru-RU"/>
              </w:rPr>
              <w:t>Общение</w:t>
            </w:r>
            <w:r>
              <w:rPr>
                <w:rFonts w:hint="default" w:ascii="Times New Roman" w:hAnsi="Times New Roman" w:cs="Times New Roman"/>
              </w:rPr>
              <w:t>»</w:t>
            </w:r>
          </w:p>
        </w:tc>
        <w:tc>
          <w:tcPr>
            <w:tcW w:w="1077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187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459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332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 xml:space="preserve">По </w:t>
            </w:r>
            <w:r>
              <w:rPr>
                <w:rFonts w:hint="default" w:cs="Times New Roman"/>
                <w:lang w:val="ru-RU"/>
              </w:rPr>
              <w:t>разделу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cs="Times New Roman"/>
                <w:lang w:val="en-US"/>
              </w:rPr>
              <w:t>d</w:t>
            </w:r>
            <w:r>
              <w:rPr>
                <w:rFonts w:hint="default" w:ascii="Times New Roman" w:hAnsi="Times New Roman" w:cs="Times New Roman"/>
              </w:rPr>
              <w:t>4 «Мобильность»</w:t>
            </w:r>
          </w:p>
        </w:tc>
        <w:tc>
          <w:tcPr>
            <w:tcW w:w="1077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187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459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332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По </w:t>
            </w:r>
            <w:r>
              <w:rPr>
                <w:rFonts w:hint="default" w:cs="Times New Roman"/>
                <w:lang w:val="ru-RU"/>
              </w:rPr>
              <w:t>разделу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cs="Times New Roman"/>
                <w:lang w:val="en-US"/>
              </w:rPr>
              <w:t>d</w:t>
            </w:r>
            <w:r>
              <w:rPr>
                <w:rFonts w:hint="default" w:ascii="Times New Roman" w:hAnsi="Times New Roman" w:cs="Times New Roman"/>
              </w:rPr>
              <w:t>5 «</w:t>
            </w:r>
            <w:r>
              <w:rPr>
                <w:rFonts w:hint="default" w:cs="Times New Roman"/>
                <w:lang w:val="ru-RU"/>
              </w:rPr>
              <w:t>Самообслуживание</w:t>
            </w:r>
            <w:r>
              <w:rPr>
                <w:rFonts w:hint="default" w:ascii="Times New Roman" w:hAnsi="Times New Roman" w:cs="Times New Roman"/>
              </w:rPr>
              <w:t xml:space="preserve">» </w:t>
            </w:r>
          </w:p>
        </w:tc>
        <w:tc>
          <w:tcPr>
            <w:tcW w:w="1077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187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459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332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По </w:t>
            </w:r>
            <w:r>
              <w:rPr>
                <w:rFonts w:hint="default" w:cs="Times New Roman"/>
                <w:lang w:val="ru-RU"/>
              </w:rPr>
              <w:t>разделу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cs="Times New Roman"/>
                <w:lang w:val="en-US"/>
              </w:rPr>
              <w:t>d</w:t>
            </w:r>
            <w:r>
              <w:rPr>
                <w:rFonts w:hint="default" w:ascii="Times New Roman" w:hAnsi="Times New Roman" w:cs="Times New Roman"/>
              </w:rPr>
              <w:t xml:space="preserve">6 «Бытовая жизнь» </w:t>
            </w:r>
          </w:p>
        </w:tc>
        <w:tc>
          <w:tcPr>
            <w:tcW w:w="1077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187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459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332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По </w:t>
            </w:r>
            <w:r>
              <w:rPr>
                <w:rFonts w:hint="default" w:cs="Times New Roman"/>
                <w:lang w:val="ru-RU"/>
              </w:rPr>
              <w:t>разделу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cs="Times New Roman"/>
                <w:lang w:val="en-US"/>
              </w:rPr>
              <w:t>d</w:t>
            </w:r>
            <w:r>
              <w:rPr>
                <w:rFonts w:hint="default" w:ascii="Times New Roman" w:hAnsi="Times New Roman" w:cs="Times New Roman"/>
              </w:rPr>
              <w:t>7 «Межличностн</w:t>
            </w:r>
            <w:r>
              <w:rPr>
                <w:rFonts w:hint="default" w:cs="Times New Roman"/>
                <w:lang w:val="ru-RU"/>
              </w:rPr>
              <w:t>ые</w:t>
            </w:r>
            <w:r>
              <w:rPr>
                <w:rFonts w:hint="default" w:ascii="Times New Roman" w:hAnsi="Times New Roman" w:cs="Times New Roman"/>
              </w:rPr>
              <w:t xml:space="preserve"> взаимодействи</w:t>
            </w:r>
            <w:r>
              <w:rPr>
                <w:rFonts w:hint="default" w:cs="Times New Roman"/>
                <w:lang w:val="ru-RU"/>
              </w:rPr>
              <w:t>я и отношения</w:t>
            </w:r>
            <w:r>
              <w:rPr>
                <w:rFonts w:hint="default" w:ascii="Times New Roman" w:hAnsi="Times New Roman" w:cs="Times New Roman"/>
              </w:rPr>
              <w:t>»</w:t>
            </w:r>
          </w:p>
        </w:tc>
        <w:tc>
          <w:tcPr>
            <w:tcW w:w="1077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187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459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332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По </w:t>
            </w:r>
            <w:r>
              <w:rPr>
                <w:rFonts w:hint="default" w:cs="Times New Roman"/>
                <w:lang w:val="ru-RU"/>
              </w:rPr>
              <w:t>разделу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cs="Times New Roman"/>
                <w:lang w:val="en-US"/>
              </w:rPr>
              <w:t>d</w:t>
            </w:r>
            <w:r>
              <w:rPr>
                <w:rFonts w:hint="default" w:ascii="Times New Roman" w:hAnsi="Times New Roman" w:cs="Times New Roman"/>
              </w:rPr>
              <w:t>8 «</w:t>
            </w:r>
            <w:r>
              <w:rPr>
                <w:rFonts w:hint="default" w:cs="Times New Roman"/>
                <w:lang w:val="ru-RU"/>
              </w:rPr>
              <w:t>Главные сферы жизни</w:t>
            </w:r>
            <w:r>
              <w:rPr>
                <w:rFonts w:hint="default" w:ascii="Times New Roman" w:hAnsi="Times New Roman" w:cs="Times New Roman"/>
              </w:rPr>
              <w:t>»</w:t>
            </w:r>
          </w:p>
        </w:tc>
        <w:tc>
          <w:tcPr>
            <w:tcW w:w="1077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187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459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332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По </w:t>
            </w:r>
            <w:r>
              <w:rPr>
                <w:rFonts w:hint="default" w:cs="Times New Roman"/>
                <w:lang w:val="ru-RU"/>
              </w:rPr>
              <w:t>раздел</w:t>
            </w:r>
            <w:r>
              <w:rPr>
                <w:rFonts w:hint="default" w:ascii="Times New Roman" w:hAnsi="Times New Roman" w:cs="Times New Roman"/>
              </w:rPr>
              <w:t xml:space="preserve">у </w:t>
            </w:r>
            <w:r>
              <w:rPr>
                <w:rFonts w:hint="default" w:cs="Times New Roman"/>
                <w:lang w:val="en-US"/>
              </w:rPr>
              <w:t>d</w:t>
            </w:r>
            <w:r>
              <w:rPr>
                <w:rFonts w:hint="default" w:ascii="Times New Roman" w:hAnsi="Times New Roman" w:cs="Times New Roman"/>
              </w:rPr>
              <w:t>9 «</w:t>
            </w:r>
            <w:r>
              <w:rPr>
                <w:rFonts w:hint="default" w:cs="Times New Roman"/>
                <w:lang w:val="ru-RU"/>
              </w:rPr>
              <w:t>Жизнь в сообществах, общественная и гражданская жизнь</w:t>
            </w:r>
            <w:r>
              <w:rPr>
                <w:rFonts w:hint="default" w:ascii="Times New Roman" w:hAnsi="Times New Roman" w:cs="Times New Roman"/>
              </w:rPr>
              <w:t>»</w:t>
            </w:r>
          </w:p>
        </w:tc>
        <w:tc>
          <w:tcPr>
            <w:tcW w:w="1077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187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459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332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</w:tbl>
    <w:p>
      <w:pPr>
        <w:spacing w:line="360" w:lineRule="auto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/>
        </w:rPr>
        <w:t>РЕКОМЕНДАЦИИ ПО ПРОГРАММЕ</w:t>
      </w:r>
      <w:r>
        <w:rPr>
          <w:rFonts w:hint="default" w:cs="Times New Roman"/>
          <w:b/>
          <w:lang w:val="ru-RU"/>
        </w:rPr>
        <w:t xml:space="preserve">: </w:t>
      </w:r>
      <w:r>
        <w:rPr>
          <w:rFonts w:hint="default" w:cs="Times New Roman"/>
          <w:b/>
          <w:bCs/>
          <w:sz w:val="24"/>
          <w:szCs w:val="24"/>
          <w:u w:val="single"/>
          <w:lang w:val="ru-RU"/>
        </w:rPr>
        <w:t xml:space="preserve">Клиент нуждается 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  <w:t>в</w:t>
      </w:r>
      <w:r>
        <w:rPr>
          <w:rFonts w:hint="default" w:cs="Times New Roman"/>
          <w:b/>
          <w:bCs/>
          <w:sz w:val="24"/>
          <w:szCs w:val="24"/>
          <w:u w:val="single"/>
          <w:lang w:val="ru-RU"/>
        </w:rPr>
        <w:t xml:space="preserve"> (</w:t>
      </w:r>
      <w:r>
        <w:rPr>
          <w:rFonts w:hint="default" w:cs="Times New Roman"/>
          <w:b/>
          <w:bCs/>
          <w:sz w:val="20"/>
          <w:szCs w:val="20"/>
          <w:u w:val="single"/>
          <w:lang w:val="ru-RU"/>
        </w:rPr>
        <w:t>нужное подчеркнуть</w:t>
      </w:r>
      <w:r>
        <w:rPr>
          <w:rFonts w:hint="default" w:cs="Times New Roman"/>
          <w:b/>
          <w:bCs/>
          <w:sz w:val="24"/>
          <w:szCs w:val="24"/>
          <w:u w:val="single"/>
          <w:lang w:val="ru-RU"/>
        </w:rPr>
        <w:t>):</w:t>
      </w: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>
      <w:pPr>
        <w:spacing w:line="240" w:lineRule="auto"/>
        <w:rPr>
          <w:rFonts w:hint="default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Индивидуальной программе ранней помощи</w:t>
      </w:r>
      <w:r>
        <w:rPr>
          <w:rFonts w:hint="default" w:cs="Times New Roman"/>
          <w:sz w:val="24"/>
          <w:szCs w:val="24"/>
          <w:lang w:val="ru-RU"/>
        </w:rPr>
        <w:t xml:space="preserve">; </w:t>
      </w:r>
    </w:p>
    <w:p>
      <w:pPr>
        <w:spacing w:line="240" w:lineRule="auto"/>
        <w:rPr>
          <w:rFonts w:hint="default" w:cs="Times New Roman"/>
          <w:sz w:val="24"/>
          <w:szCs w:val="24"/>
          <w:lang w:val="ru-RU"/>
        </w:rPr>
      </w:pPr>
      <w:r>
        <w:rPr>
          <w:rFonts w:hint="default" w:cs="Times New Roman"/>
          <w:sz w:val="24"/>
          <w:szCs w:val="24"/>
          <w:lang w:val="ru-RU"/>
        </w:rPr>
        <w:t xml:space="preserve">Пролонгированном консультировании без ИПРП; </w:t>
      </w:r>
    </w:p>
    <w:p>
      <w:pPr>
        <w:spacing w:line="240" w:lineRule="auto"/>
        <w:rPr>
          <w:rFonts w:hint="default" w:cs="Times New Roman"/>
          <w:sz w:val="24"/>
          <w:szCs w:val="24"/>
          <w:lang w:val="ru-RU"/>
        </w:rPr>
      </w:pPr>
      <w:r>
        <w:rPr>
          <w:rFonts w:hint="default" w:cs="Times New Roman"/>
          <w:sz w:val="24"/>
          <w:szCs w:val="24"/>
          <w:lang w:val="ru-RU"/>
        </w:rPr>
        <w:t xml:space="preserve">Краткосрочном консультировании без ИПРП; </w:t>
      </w:r>
    </w:p>
    <w:p>
      <w:pPr>
        <w:spacing w:line="240" w:lineRule="auto"/>
        <w:rPr>
          <w:rFonts w:hint="default" w:cs="Times New Roman"/>
          <w:sz w:val="24"/>
          <w:szCs w:val="24"/>
          <w:lang w:val="ru-RU"/>
        </w:rPr>
      </w:pPr>
      <w:r>
        <w:rPr>
          <w:rFonts w:hint="default" w:cs="Times New Roman"/>
          <w:sz w:val="24"/>
          <w:szCs w:val="24"/>
          <w:lang w:val="ru-RU"/>
        </w:rPr>
        <w:t xml:space="preserve">Консультировании родителей (законных представителей) в период адаптации ребенка в ДОУ; Комплексной программе реабилитации; </w:t>
      </w:r>
    </w:p>
    <w:p>
      <w:pPr>
        <w:spacing w:line="240" w:lineRule="auto"/>
        <w:rPr>
          <w:rFonts w:hint="default" w:ascii="Times New Roman" w:hAnsi="Times New Roman" w:cs="Times New Roman"/>
          <w:lang w:val="ru-RU"/>
        </w:rPr>
      </w:pPr>
      <w:r>
        <w:rPr>
          <w:rFonts w:hint="default" w:cs="Times New Roman"/>
          <w:sz w:val="24"/>
          <w:szCs w:val="24"/>
          <w:lang w:val="ru-RU"/>
        </w:rPr>
        <w:t>Иное (указать):</w:t>
      </w:r>
      <w:r>
        <w:rPr>
          <w:rFonts w:hint="default" w:ascii="Times New Roman" w:hAnsi="Times New Roman" w:cs="Times New Roman"/>
        </w:rPr>
        <w:t>___________________________________________________</w:t>
      </w:r>
      <w:r>
        <w:rPr>
          <w:rFonts w:hint="default" w:cs="Times New Roman"/>
          <w:lang w:val="ru-RU"/>
        </w:rPr>
        <w:t>_____________________________</w:t>
      </w:r>
    </w:p>
    <w:p>
      <w:pPr>
        <w:spacing w:line="240" w:lineRule="auto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</w:rPr>
        <w:t>________________________________________________________</w:t>
      </w:r>
      <w:r>
        <w:rPr>
          <w:rFonts w:hint="default" w:cs="Times New Roman"/>
          <w:lang w:val="ru-RU"/>
        </w:rPr>
        <w:t>________________________________________</w:t>
      </w:r>
    </w:p>
    <w:p>
      <w:pPr>
        <w:spacing w:line="360" w:lineRule="auto"/>
        <w:rPr>
          <w:rFonts w:hint="default" w:ascii="Times New Roman" w:hAnsi="Times New Roman" w:cs="Times New Roman"/>
          <w:b/>
          <w:lang w:val="ru-RU"/>
        </w:rPr>
      </w:pPr>
      <w:r>
        <w:rPr>
          <w:rFonts w:hint="default" w:ascii="Times New Roman" w:hAnsi="Times New Roman" w:cs="Times New Roman"/>
        </w:rPr>
        <w:t>___________________________________________________________________________________________________________________________</w:t>
      </w:r>
      <w:r>
        <w:rPr>
          <w:rFonts w:hint="default" w:cs="Times New Roman"/>
          <w:lang w:val="ru-RU"/>
        </w:rPr>
        <w:t>_____________________________________________________________________</w:t>
      </w:r>
    </w:p>
    <w:p>
      <w:pPr>
        <w:rPr>
          <w:rFonts w:hint="default" w:ascii="Times New Roman" w:hAnsi="Times New Roman" w:cs="Times New Roman"/>
          <w:b/>
        </w:rPr>
      </w:pPr>
    </w:p>
    <w:p>
      <w:pPr>
        <w:rPr>
          <w:rFonts w:hint="default" w:ascii="Times New Roman" w:hAnsi="Times New Roman" w:cs="Times New Roman"/>
          <w:b/>
          <w:lang w:val="ru-RU"/>
        </w:rPr>
      </w:pPr>
      <w:r>
        <w:rPr>
          <w:rFonts w:hint="default" w:ascii="Times New Roman" w:hAnsi="Times New Roman" w:cs="Times New Roman"/>
          <w:b/>
        </w:rPr>
        <w:t>РЕКОМЕНДАЦИИ    РОДИТЕЛЯМ</w:t>
      </w:r>
      <w:r>
        <w:rPr>
          <w:rFonts w:hint="default" w:cs="Times New Roman"/>
          <w:b/>
          <w:lang w:val="ru-RU"/>
        </w:rPr>
        <w:t xml:space="preserve"> (ЗАКОННЫМ ПРЕДСТАВИТЕЛЯМ)</w:t>
      </w:r>
    </w:p>
    <w:p>
      <w:pPr>
        <w:spacing w:line="360" w:lineRule="auto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</w:rPr>
        <w:t>___________________________________________________________________________________________________________________________</w:t>
      </w:r>
      <w:r>
        <w:rPr>
          <w:rFonts w:hint="default" w:cs="Times New Roman"/>
          <w:lang w:val="ru-RU"/>
        </w:rPr>
        <w:t>_____________________________________________________________________</w:t>
      </w:r>
    </w:p>
    <w:p>
      <w:pPr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________________________________________________________________________________________________</w:t>
      </w:r>
    </w:p>
    <w:p>
      <w:pPr>
        <w:spacing w:line="360" w:lineRule="auto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</w:rPr>
        <w:t>___________________________________________________________________________________________________________________________</w:t>
      </w:r>
      <w:r>
        <w:rPr>
          <w:rFonts w:hint="default" w:cs="Times New Roman"/>
          <w:lang w:val="ru-RU"/>
        </w:rPr>
        <w:t>_____________________________________________________________________</w:t>
      </w:r>
    </w:p>
    <w:p>
      <w:pPr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________________________________________________________________________________________________</w:t>
      </w:r>
    </w:p>
    <w:p>
      <w:pPr>
        <w:spacing w:line="360" w:lineRule="auto"/>
        <w:rPr>
          <w:rFonts w:hint="default" w:ascii="Times New Roman" w:hAnsi="Times New Roman" w:cs="Times New Roman"/>
          <w:lang w:val="ru-RU"/>
        </w:rPr>
      </w:pPr>
    </w:p>
    <w:p>
      <w:pPr>
        <w:spacing w:line="360" w:lineRule="auto"/>
        <w:rPr>
          <w:rFonts w:hint="default" w:ascii="Times New Roman" w:hAnsi="Times New Roman" w:cs="Times New Roman"/>
          <w:lang w:val="ru-RU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b/>
          <w:bCs/>
          <w:lang w:val="ru-RU"/>
        </w:rPr>
      </w:pPr>
      <w:r>
        <w:rPr>
          <w:b/>
          <w:bCs/>
          <w:lang w:val="ru-RU"/>
        </w:rPr>
        <w:t>Первичную оценку провели:</w:t>
      </w:r>
    </w:p>
    <w:tbl>
      <w:tblPr>
        <w:tblStyle w:val="26"/>
        <w:tblW w:w="98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8"/>
        <w:gridCol w:w="2312"/>
        <w:gridCol w:w="1225"/>
        <w:gridCol w:w="1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4948" w:type="dxa"/>
          </w:tcPr>
          <w:p>
            <w:pPr>
              <w:jc w:val="center"/>
              <w:rPr>
                <w:b/>
                <w:bCs/>
                <w:vertAlign w:val="baseline"/>
                <w:lang w:val="ru-RU"/>
              </w:rPr>
            </w:pPr>
            <w:r>
              <w:rPr>
                <w:b/>
                <w:bCs/>
                <w:vertAlign w:val="baseline"/>
                <w:lang w:val="ru-RU"/>
              </w:rPr>
              <w:t>ФИО специалиста</w:t>
            </w:r>
          </w:p>
        </w:tc>
        <w:tc>
          <w:tcPr>
            <w:tcW w:w="2312" w:type="dxa"/>
          </w:tcPr>
          <w:p>
            <w:pPr>
              <w:jc w:val="center"/>
              <w:rPr>
                <w:b/>
                <w:bCs/>
                <w:vertAlign w:val="baseline"/>
                <w:lang w:val="ru-RU"/>
              </w:rPr>
            </w:pPr>
            <w:r>
              <w:rPr>
                <w:b/>
                <w:bCs/>
                <w:vertAlign w:val="baseline"/>
                <w:lang w:val="ru-RU"/>
              </w:rPr>
              <w:t>Должность</w:t>
            </w:r>
          </w:p>
        </w:tc>
        <w:tc>
          <w:tcPr>
            <w:tcW w:w="1225" w:type="dxa"/>
          </w:tcPr>
          <w:p>
            <w:pPr>
              <w:jc w:val="center"/>
              <w:rPr>
                <w:b/>
                <w:bCs/>
                <w:vertAlign w:val="baseline"/>
                <w:lang w:val="ru-RU"/>
              </w:rPr>
            </w:pPr>
            <w:r>
              <w:rPr>
                <w:b/>
                <w:bCs/>
                <w:vertAlign w:val="baseline"/>
                <w:lang w:val="ru-RU"/>
              </w:rPr>
              <w:t>Дата</w:t>
            </w:r>
          </w:p>
        </w:tc>
        <w:tc>
          <w:tcPr>
            <w:tcW w:w="1363" w:type="dxa"/>
          </w:tcPr>
          <w:p>
            <w:pPr>
              <w:jc w:val="center"/>
              <w:rPr>
                <w:b/>
                <w:bCs/>
                <w:vertAlign w:val="baseline"/>
                <w:lang w:val="ru-RU"/>
              </w:rPr>
            </w:pPr>
            <w:r>
              <w:rPr>
                <w:b/>
                <w:bCs/>
                <w:vertAlign w:val="baseline"/>
                <w:lang w:val="ru-RU"/>
              </w:rPr>
              <w:t>Подпись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4948" w:type="dxa"/>
          </w:tcPr>
          <w:p>
            <w:pPr>
              <w:rPr>
                <w:vertAlign w:val="baseline"/>
              </w:rPr>
            </w:pPr>
          </w:p>
        </w:tc>
        <w:tc>
          <w:tcPr>
            <w:tcW w:w="2312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2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63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4948" w:type="dxa"/>
          </w:tcPr>
          <w:p>
            <w:pPr>
              <w:rPr>
                <w:vertAlign w:val="baseline"/>
              </w:rPr>
            </w:pPr>
          </w:p>
        </w:tc>
        <w:tc>
          <w:tcPr>
            <w:tcW w:w="2312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2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63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4948" w:type="dxa"/>
          </w:tcPr>
          <w:p>
            <w:pPr>
              <w:rPr>
                <w:vertAlign w:val="baseline"/>
              </w:rPr>
            </w:pPr>
          </w:p>
        </w:tc>
        <w:tc>
          <w:tcPr>
            <w:tcW w:w="2312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2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63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 w:hRule="atLeast"/>
        </w:trPr>
        <w:tc>
          <w:tcPr>
            <w:tcW w:w="4948" w:type="dxa"/>
          </w:tcPr>
          <w:p>
            <w:pPr>
              <w:rPr>
                <w:vertAlign w:val="baseline"/>
              </w:rPr>
            </w:pPr>
          </w:p>
        </w:tc>
        <w:tc>
          <w:tcPr>
            <w:tcW w:w="2312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2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63" w:type="dxa"/>
          </w:tcPr>
          <w:p>
            <w:pPr>
              <w:rPr>
                <w:vertAlign w:val="baseline"/>
              </w:rPr>
            </w:pPr>
          </w:p>
        </w:tc>
      </w:tr>
    </w:tbl>
    <w:p>
      <w:pPr>
        <w:jc w:val="both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</w:p>
    <w:p>
      <w:pPr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br w:type="page"/>
      </w:r>
    </w:p>
    <w:p>
      <w:pPr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МЕДИЦИНСКИЙ АНАМНЕЗ</w:t>
      </w:r>
    </w:p>
    <w:p>
      <w:pPr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  <w:lang w:val="ru-RU"/>
        </w:rPr>
      </w:pPr>
      <w:r>
        <w:rPr>
          <w:rFonts w:hint="default" w:cs="Times New Roman"/>
          <w:lang w:val="ru-RU"/>
        </w:rPr>
        <w:t>ФИО клиента:_________________________________________________________________Возраст:___________</w:t>
      </w:r>
    </w:p>
    <w:p>
      <w:pPr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Срок гестации _______________</w:t>
      </w:r>
      <w:r>
        <w:rPr>
          <w:rFonts w:hint="default" w:cs="Times New Roman"/>
          <w:lang w:val="ru-RU"/>
        </w:rPr>
        <w:t>______</w:t>
      </w:r>
      <w:r>
        <w:rPr>
          <w:rFonts w:hint="default" w:ascii="Times New Roman" w:hAnsi="Times New Roman" w:cs="Times New Roman"/>
        </w:rPr>
        <w:t>__ по Апгар _________________</w:t>
      </w:r>
      <w:r>
        <w:rPr>
          <w:rFonts w:hint="default" w:cs="Times New Roman"/>
          <w:lang w:val="ru-RU"/>
        </w:rPr>
        <w:t>____________</w:t>
      </w:r>
      <w:r>
        <w:rPr>
          <w:rFonts w:hint="default" w:ascii="Times New Roman" w:hAnsi="Times New Roman" w:cs="Times New Roman"/>
        </w:rPr>
        <w:t xml:space="preserve">_ </w:t>
      </w:r>
    </w:p>
    <w:p>
      <w:pPr>
        <w:spacing w:line="360" w:lineRule="auto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</w:rPr>
        <w:t>Период новорожденности ____________________________________________________________________________________________________</w:t>
      </w:r>
      <w:r>
        <w:rPr>
          <w:rFonts w:hint="default" w:cs="Times New Roman"/>
          <w:lang w:val="ru-RU"/>
        </w:rPr>
        <w:t>____________________________________________________________________________________________</w:t>
      </w:r>
    </w:p>
    <w:p>
      <w:pPr>
        <w:spacing w:line="360" w:lineRule="auto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</w:rPr>
        <w:t>Вскармливание _________________________________________________________________________________</w:t>
      </w:r>
      <w:r>
        <w:rPr>
          <w:rFonts w:hint="default" w:cs="Times New Roman"/>
          <w:lang w:val="ru-RU"/>
        </w:rPr>
        <w:t>_</w:t>
      </w:r>
    </w:p>
    <w:p>
      <w:pPr>
        <w:spacing w:line="360" w:lineRule="auto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</w:rPr>
        <w:t>Перенесенные заболевания ___________________________________________________________________________________________________</w:t>
      </w:r>
      <w:r>
        <w:rPr>
          <w:rFonts w:hint="default" w:cs="Times New Roman"/>
          <w:lang w:val="ru-RU"/>
        </w:rPr>
        <w:t>_____________________________________________________________________________________________</w:t>
      </w:r>
    </w:p>
    <w:p>
      <w:pPr>
        <w:spacing w:line="360" w:lineRule="auto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</w:rPr>
        <w:t>________________________________________________________________________________________________</w:t>
      </w: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Результаты медицинского осмотра:</w:t>
      </w:r>
    </w:p>
    <w:p>
      <w:pPr>
        <w:spacing w:line="360" w:lineRule="auto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</w:rPr>
        <w:t>Диагноз медицинский (по МКБ 10) ____________________________________________________________________________________________</w:t>
      </w:r>
      <w:r>
        <w:rPr>
          <w:rFonts w:hint="default" w:cs="Times New Roman"/>
          <w:lang w:val="ru-RU"/>
        </w:rPr>
        <w:t>____________________________________________________________________________________________________</w:t>
      </w:r>
    </w:p>
    <w:p>
      <w:pPr>
        <w:spacing w:line="360" w:lineRule="auto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</w:rPr>
        <w:t>Вес _________ Рост ___</w:t>
      </w:r>
      <w:r>
        <w:rPr>
          <w:rFonts w:hint="default" w:cs="Times New Roman"/>
          <w:lang w:val="ru-RU"/>
        </w:rPr>
        <w:t>__</w:t>
      </w:r>
      <w:r>
        <w:rPr>
          <w:rFonts w:hint="default" w:ascii="Times New Roman" w:hAnsi="Times New Roman" w:cs="Times New Roman"/>
        </w:rPr>
        <w:t>_____ Окружность головы ____</w:t>
      </w:r>
      <w:r>
        <w:rPr>
          <w:rFonts w:hint="default" w:cs="Times New Roman"/>
          <w:lang w:val="ru-RU"/>
        </w:rPr>
        <w:t>__________</w:t>
      </w:r>
      <w:r>
        <w:rPr>
          <w:rFonts w:hint="default" w:ascii="Times New Roman" w:hAnsi="Times New Roman" w:cs="Times New Roman"/>
        </w:rPr>
        <w:t xml:space="preserve">_____ </w:t>
      </w:r>
      <w:r>
        <w:rPr>
          <w:rFonts w:hint="default" w:cs="Times New Roman"/>
          <w:lang w:val="ru-RU"/>
        </w:rPr>
        <w:t>Обхват г</w:t>
      </w:r>
      <w:r>
        <w:rPr>
          <w:rFonts w:hint="default" w:ascii="Times New Roman" w:hAnsi="Times New Roman" w:cs="Times New Roman"/>
        </w:rPr>
        <w:t>руди __________</w:t>
      </w:r>
      <w:r>
        <w:rPr>
          <w:rFonts w:hint="default" w:cs="Times New Roman"/>
          <w:lang w:val="ru-RU"/>
        </w:rPr>
        <w:t>_________</w:t>
      </w:r>
    </w:p>
    <w:p>
      <w:pPr>
        <w:spacing w:line="360" w:lineRule="auto"/>
        <w:rPr>
          <w:rFonts w:hint="default" w:cs="Times New Roman"/>
          <w:lang w:val="ru-RU"/>
        </w:rPr>
      </w:pPr>
      <w:r>
        <w:rPr>
          <w:rFonts w:hint="default" w:ascii="Times New Roman" w:hAnsi="Times New Roman" w:cs="Times New Roman"/>
        </w:rPr>
        <w:t>Питание (состав пищи, количество порции, консистенция, продолжительность времени приема пищи, сколько раз в сутки, временные промежутки, поза) ___________________________________________________________________________________________________________________________</w:t>
      </w:r>
      <w:r>
        <w:rPr>
          <w:rFonts w:hint="default" w:cs="Times New Roman"/>
          <w:lang w:val="ru-RU"/>
        </w:rPr>
        <w:t>_____________________________________________________________________</w:t>
      </w:r>
    </w:p>
    <w:p>
      <w:pPr>
        <w:spacing w:line="360" w:lineRule="auto"/>
        <w:rPr>
          <w:rFonts w:hint="default" w:cs="Times New Roman"/>
          <w:lang w:val="ru-RU"/>
        </w:rPr>
      </w:pPr>
      <w:r>
        <w:rPr>
          <w:rFonts w:hint="default" w:cs="Times New Roman"/>
          <w:lang w:val="ru-RU"/>
        </w:rPr>
        <w:t>________________________________________________________________________________________________________________________________________________________________________________________________</w:t>
      </w:r>
    </w:p>
    <w:p>
      <w:pPr>
        <w:spacing w:line="360" w:lineRule="auto"/>
        <w:rPr>
          <w:rFonts w:hint="default" w:cs="Times New Roman"/>
          <w:lang w:val="ru-RU"/>
        </w:rPr>
      </w:pPr>
      <w:r>
        <w:rPr>
          <w:rFonts w:hint="default" w:cs="Times New Roman"/>
          <w:lang w:val="ru-RU"/>
        </w:rPr>
        <w:t>________________________________________________________________________________________________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cs="Times New Roman"/>
          <w:lang w:val="ru-RU"/>
        </w:rPr>
      </w:pPr>
      <w:r>
        <w:rPr>
          <w:rFonts w:hint="default" w:ascii="Times New Roman" w:hAnsi="Times New Roman" w:cs="Times New Roman"/>
        </w:rPr>
        <w:t xml:space="preserve">Личные особенности </w:t>
      </w:r>
      <w:r>
        <w:rPr>
          <w:rFonts w:hint="default" w:cs="Times New Roman"/>
          <w:lang w:val="ru-RU"/>
        </w:rPr>
        <w:t>клиента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cs="Times New Roman"/>
          <w:lang w:val="ru-RU"/>
        </w:rPr>
        <w:t>:</w:t>
      </w:r>
    </w:p>
    <w:p>
      <w:pPr>
        <w:spacing w:line="360" w:lineRule="auto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</w:rPr>
        <w:t>_____________________________________________________________________________________________________</w:t>
      </w:r>
      <w:r>
        <w:rPr>
          <w:rFonts w:hint="default" w:cs="Times New Roman"/>
          <w:lang w:val="ru-RU"/>
        </w:rPr>
        <w:t>______________</w:t>
      </w:r>
      <w:r>
        <w:rPr>
          <w:rFonts w:hint="default" w:cs="Times New Roman"/>
          <w:lang w:val="en-US"/>
        </w:rPr>
        <w:t>_____________</w:t>
      </w:r>
      <w:r>
        <w:rPr>
          <w:rFonts w:hint="default" w:cs="Times New Roman"/>
          <w:lang w:val="ru-RU"/>
        </w:rPr>
        <w:t>________________________________________________________________</w:t>
      </w:r>
    </w:p>
    <w:p>
      <w:pPr>
        <w:spacing w:line="360" w:lineRule="auto"/>
        <w:rPr>
          <w:rFonts w:hint="default" w:cs="Times New Roman"/>
          <w:lang w:val="ru-RU"/>
        </w:rPr>
      </w:pPr>
      <w:r>
        <w:rPr>
          <w:rFonts w:hint="default" w:ascii="Times New Roman" w:hAnsi="Times New Roman" w:cs="Times New Roman"/>
        </w:rPr>
        <w:t>__________________________________________________________________________________________________________________________________</w:t>
      </w:r>
      <w:r>
        <w:rPr>
          <w:rFonts w:hint="default" w:cs="Times New Roman"/>
          <w:lang w:val="ru-RU"/>
        </w:rPr>
        <w:t>______________________________________________________________________________________________________________________________________________________________</w:t>
      </w:r>
      <w:r>
        <w:rPr>
          <w:rFonts w:hint="default" w:cs="Times New Roman"/>
          <w:lang w:val="en-US"/>
        </w:rPr>
        <w:t>__________________________</w:t>
      </w:r>
      <w:r>
        <w:rPr>
          <w:rFonts w:hint="default" w:cs="Times New Roman"/>
          <w:lang w:val="ru-RU"/>
        </w:rPr>
        <w:t>______________________________________________________________________</w:t>
      </w:r>
    </w:p>
    <w:p>
      <w:pPr>
        <w:spacing w:line="360" w:lineRule="auto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</w:rPr>
        <w:t>_____________________________________________________________________________________________________</w:t>
      </w:r>
      <w:r>
        <w:rPr>
          <w:rFonts w:hint="default" w:cs="Times New Roman"/>
          <w:lang w:val="ru-RU"/>
        </w:rPr>
        <w:t>______________</w:t>
      </w:r>
      <w:r>
        <w:rPr>
          <w:rFonts w:hint="default" w:cs="Times New Roman"/>
          <w:lang w:val="en-US"/>
        </w:rPr>
        <w:t>_____________</w:t>
      </w:r>
      <w:r>
        <w:rPr>
          <w:rFonts w:hint="default" w:cs="Times New Roman"/>
          <w:lang w:val="ru-RU"/>
        </w:rPr>
        <w:t>________________________________________________________________</w:t>
      </w:r>
    </w:p>
    <w:p>
      <w:pPr>
        <w:spacing w:line="360" w:lineRule="auto"/>
        <w:rPr>
          <w:rFonts w:hint="default" w:cs="Times New Roman"/>
          <w:lang w:val="ru-RU"/>
        </w:rPr>
      </w:pPr>
      <w:r>
        <w:rPr>
          <w:rFonts w:hint="default" w:ascii="Times New Roman" w:hAnsi="Times New Roman" w:cs="Times New Roman"/>
        </w:rPr>
        <w:t>__________________________________________________________________________________________________________________________________</w:t>
      </w:r>
      <w:r>
        <w:rPr>
          <w:rFonts w:hint="default" w:cs="Times New Roman"/>
          <w:lang w:val="ru-RU"/>
        </w:rPr>
        <w:t>______________________________________________________________________________________________________________________________________________________________</w:t>
      </w:r>
      <w:r>
        <w:rPr>
          <w:rFonts w:hint="default" w:cs="Times New Roman"/>
          <w:lang w:val="en-US"/>
        </w:rPr>
        <w:t>__________________________</w:t>
      </w:r>
      <w:r>
        <w:rPr>
          <w:rFonts w:hint="default" w:cs="Times New Roman"/>
          <w:lang w:val="ru-RU"/>
        </w:rPr>
        <w:t>______________________________________________________________________</w:t>
      </w:r>
    </w:p>
    <w:p>
      <w:pPr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hint="default" w:ascii="Times New Roman" w:hAnsi="Times New Roman" w:cs="Times New Roman"/>
          <w:b/>
          <w:sz w:val="28"/>
          <w:szCs w:val="28"/>
        </w:rPr>
        <w:sectPr>
          <w:footerReference r:id="rId5" w:type="default"/>
          <w:pgSz w:w="11906" w:h="16838"/>
          <w:pgMar w:top="567" w:right="567" w:bottom="567" w:left="1701" w:header="720" w:footer="720" w:gutter="0"/>
          <w:pgNumType w:fmt="decimal"/>
          <w:cols w:space="0" w:num="1"/>
          <w:rtlGutter w:val="0"/>
          <w:docGrid w:linePitch="360" w:charSpace="0"/>
        </w:sectPr>
      </w:pPr>
    </w:p>
    <w:p>
      <w:pPr>
        <w:jc w:val="center"/>
        <w:rPr>
          <w:rFonts w:hint="default" w:cs="Times New Roman"/>
          <w:b/>
          <w:sz w:val="28"/>
          <w:szCs w:val="28"/>
          <w:lang w:val="ru-RU"/>
        </w:rPr>
      </w:pPr>
      <w:r>
        <w:rPr>
          <w:rFonts w:hint="default" w:cs="Times New Roman"/>
          <w:b/>
          <w:sz w:val="28"/>
          <w:szCs w:val="28"/>
          <w:lang w:val="ru-RU"/>
        </w:rPr>
        <w:t>Ф</w:t>
      </w:r>
      <w:r>
        <w:rPr>
          <w:rFonts w:hint="default" w:ascii="Times New Roman" w:hAnsi="Times New Roman" w:cs="Times New Roman"/>
          <w:b/>
          <w:sz w:val="28"/>
          <w:szCs w:val="28"/>
        </w:rPr>
        <w:t>ункции организма</w:t>
      </w:r>
      <w:r>
        <w:rPr>
          <w:rFonts w:hint="default" w:cs="Times New Roman"/>
          <w:b/>
          <w:sz w:val="28"/>
          <w:szCs w:val="28"/>
          <w:lang w:val="ru-RU"/>
        </w:rPr>
        <w:t xml:space="preserve"> (по МКФ)</w:t>
      </w:r>
    </w:p>
    <w:p>
      <w:pPr>
        <w:jc w:val="center"/>
        <w:rPr>
          <w:rFonts w:hint="default" w:cs="Times New Roman"/>
          <w:b/>
          <w:sz w:val="28"/>
          <w:szCs w:val="28"/>
          <w:lang w:val="ru-RU"/>
        </w:rPr>
      </w:pPr>
    </w:p>
    <w:tbl>
      <w:tblPr>
        <w:tblStyle w:val="26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0"/>
        <w:gridCol w:w="4985"/>
        <w:gridCol w:w="1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  <w:shd w:val="clear" w:color="auto" w:fill="D7D7D7" w:themeFill="background1" w:themeFillShade="D8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sz w:val="20"/>
                <w:szCs w:val="20"/>
                <w:lang w:val="ru-RU"/>
              </w:rPr>
              <w:t>Функции</w:t>
            </w:r>
          </w:p>
        </w:tc>
        <w:tc>
          <w:tcPr>
            <w:tcW w:w="4985" w:type="dxa"/>
            <w:shd w:val="clear" w:color="auto" w:fill="D7D7D7" w:themeFill="background1" w:themeFillShade="D8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  <w:t>Наличие нарушений</w:t>
            </w:r>
          </w:p>
        </w:tc>
        <w:tc>
          <w:tcPr>
            <w:tcW w:w="1769" w:type="dxa"/>
            <w:shd w:val="clear" w:color="auto" w:fill="D7D7D7" w:themeFill="background1" w:themeFillShade="D8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  <w:t>Степень выраженности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3"/>
          </w:tcPr>
          <w:p>
            <w:pPr>
              <w:jc w:val="left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0"/>
                <w:szCs w:val="20"/>
                <w:shd w:val="clear" w:fill="D7D7D7" w:themeFill="background1" w:themeFillShade="D8"/>
                <w:vertAlign w:val="baseline"/>
                <w:lang w:val="en-US"/>
              </w:rPr>
              <w:t>b</w:t>
            </w:r>
            <w:r>
              <w:rPr>
                <w:rFonts w:hint="default" w:cs="Times New Roman"/>
                <w:b w:val="0"/>
                <w:bCs/>
                <w:sz w:val="20"/>
                <w:szCs w:val="20"/>
                <w:shd w:val="clear" w:fill="D7D7D7" w:themeFill="background1" w:themeFillShade="D8"/>
                <w:vertAlign w:val="baseline"/>
                <w:lang w:val="ru-RU"/>
              </w:rPr>
              <w:t>1. УМСТВЕННЫЕ ФУНКЦИИ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</w:tcPr>
          <w:p>
            <w:pPr>
              <w:jc w:val="right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  <w:t xml:space="preserve">b110 </w:t>
            </w:r>
            <w:r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  <w:t>Функции сознания</w:t>
            </w:r>
          </w:p>
        </w:tc>
        <w:tc>
          <w:tcPr>
            <w:tcW w:w="4985" w:type="dxa"/>
          </w:tcPr>
          <w:p>
            <w:pPr>
              <w:jc w:val="left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</w:tcPr>
          <w:p>
            <w:pPr>
              <w:jc w:val="right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  <w:t>b</w:t>
            </w:r>
            <w:r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  <w:t>117 Интелектуальные функции</w:t>
            </w:r>
          </w:p>
        </w:tc>
        <w:tc>
          <w:tcPr>
            <w:tcW w:w="4985" w:type="dxa"/>
          </w:tcPr>
          <w:p>
            <w:pPr>
              <w:jc w:val="left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</w:tcPr>
          <w:p>
            <w:pPr>
              <w:jc w:val="right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  <w:t>b</w:t>
            </w:r>
            <w:r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  <w:t>130 Волевые и побудительные функции</w:t>
            </w:r>
          </w:p>
        </w:tc>
        <w:tc>
          <w:tcPr>
            <w:tcW w:w="4985" w:type="dxa"/>
          </w:tcPr>
          <w:p>
            <w:pPr>
              <w:jc w:val="left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</w:tcPr>
          <w:p>
            <w:pPr>
              <w:wordWrap w:val="0"/>
              <w:jc w:val="right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  <w:t>b</w:t>
            </w:r>
            <w:r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  <w:t>134 Функции сна</w:t>
            </w:r>
          </w:p>
        </w:tc>
        <w:tc>
          <w:tcPr>
            <w:tcW w:w="4985" w:type="dxa"/>
          </w:tcPr>
          <w:p>
            <w:pPr>
              <w:jc w:val="left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</w:tcPr>
          <w:p>
            <w:pPr>
              <w:wordWrap w:val="0"/>
              <w:jc w:val="right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  <w:t>b</w:t>
            </w:r>
            <w:r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  <w:t>140 Функции внимания, памяти и восприятия</w:t>
            </w:r>
          </w:p>
        </w:tc>
        <w:tc>
          <w:tcPr>
            <w:tcW w:w="4985" w:type="dxa"/>
          </w:tcPr>
          <w:p>
            <w:pPr>
              <w:jc w:val="left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</w:tcPr>
          <w:p>
            <w:pPr>
              <w:jc w:val="right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  <w:t>b</w:t>
            </w:r>
            <w:r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  <w:t>152 Функции эмоций</w:t>
            </w:r>
          </w:p>
        </w:tc>
        <w:tc>
          <w:tcPr>
            <w:tcW w:w="4985" w:type="dxa"/>
          </w:tcPr>
          <w:p>
            <w:pPr>
              <w:jc w:val="center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3"/>
            <w:shd w:val="clear" w:color="auto" w:fill="D7D7D7" w:themeFill="background1" w:themeFillShade="D8"/>
          </w:tcPr>
          <w:p>
            <w:pPr>
              <w:jc w:val="left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  <w:t>b2</w:t>
            </w:r>
            <w:r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  <w:t>. СЕНСОРНЫЕ ФУНКЦИИ И БОЛЬ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</w:tcPr>
          <w:p>
            <w:pPr>
              <w:jc w:val="center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  <w:t>b</w:t>
            </w:r>
            <w:r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  <w:t>210 Функции зрения</w:t>
            </w:r>
          </w:p>
        </w:tc>
        <w:tc>
          <w:tcPr>
            <w:tcW w:w="4985" w:type="dxa"/>
          </w:tcPr>
          <w:p>
            <w:pPr>
              <w:jc w:val="center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</w:tcPr>
          <w:p>
            <w:pPr>
              <w:jc w:val="center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  <w:t>b</w:t>
            </w:r>
            <w:r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  <w:t>230 Функции слуха</w:t>
            </w:r>
          </w:p>
        </w:tc>
        <w:tc>
          <w:tcPr>
            <w:tcW w:w="4985" w:type="dxa"/>
          </w:tcPr>
          <w:p>
            <w:pPr>
              <w:jc w:val="center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</w:tcPr>
          <w:p>
            <w:pPr>
              <w:jc w:val="center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  <w:t>b</w:t>
            </w:r>
            <w:r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  <w:t>235 Вестибулярные функции</w:t>
            </w:r>
          </w:p>
        </w:tc>
        <w:tc>
          <w:tcPr>
            <w:tcW w:w="4985" w:type="dxa"/>
          </w:tcPr>
          <w:p>
            <w:pPr>
              <w:jc w:val="center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</w:tcPr>
          <w:p>
            <w:pPr>
              <w:jc w:val="center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  <w:t>b</w:t>
            </w:r>
            <w:r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  <w:t>280 Боль</w:t>
            </w:r>
          </w:p>
        </w:tc>
        <w:tc>
          <w:tcPr>
            <w:tcW w:w="4985" w:type="dxa"/>
          </w:tcPr>
          <w:p>
            <w:pPr>
              <w:jc w:val="center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3"/>
            <w:shd w:val="clear" w:color="auto" w:fill="D7D7D7" w:themeFill="background1" w:themeFillShade="D8"/>
          </w:tcPr>
          <w:p>
            <w:pPr>
              <w:jc w:val="left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  <w:t>b</w:t>
            </w:r>
            <w:r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ru-RU"/>
              </w:rPr>
              <w:t>3. ФУНКЦИИ ГОЛОСА И РЕЧИ: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</w:tcPr>
          <w:p>
            <w:pPr>
              <w:jc w:val="center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985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3"/>
          </w:tcPr>
          <w:p>
            <w:pPr>
              <w:jc w:val="left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shd w:val="clear" w:fill="D7D7D7" w:themeFill="background1" w:themeFillShade="D8"/>
                <w:lang w:eastAsia="ru-RU"/>
              </w:rPr>
              <w:t>b4. ФУНКЦИИ СЕРДЕЧНО-СОСУДИСТОЙ, КРОВИ, ИММУННОЙ И ДЫХАТЕЛЬНОЙ СИСТЕМ: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right"/>
              <w:textAlignment w:val="auto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ru-RU"/>
              </w:rPr>
              <w:t>b410 Функции сердца</w:t>
            </w:r>
          </w:p>
        </w:tc>
        <w:tc>
          <w:tcPr>
            <w:tcW w:w="4985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right"/>
              <w:textAlignment w:val="auto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eastAsia="ru-RU"/>
              </w:rPr>
              <w:t>430 Функции системы крови</w:t>
            </w:r>
          </w:p>
        </w:tc>
        <w:tc>
          <w:tcPr>
            <w:tcW w:w="4985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right"/>
              <w:textAlignment w:val="auto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ru-RU"/>
              </w:rPr>
              <w:t>b435 Функции иммунной системы (аллергические реакции, гиперчувствительность)</w:t>
            </w:r>
          </w:p>
        </w:tc>
        <w:tc>
          <w:tcPr>
            <w:tcW w:w="4985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right"/>
              <w:textAlignment w:val="auto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ru-RU"/>
              </w:rPr>
              <w:t>b440 Функции дыхания</w:t>
            </w:r>
          </w:p>
        </w:tc>
        <w:tc>
          <w:tcPr>
            <w:tcW w:w="4985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3"/>
          </w:tcPr>
          <w:p>
            <w:pPr>
              <w:jc w:val="left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lightGray"/>
                <w:lang w:eastAsia="ru-RU"/>
              </w:rPr>
              <w:t>b5. ФУНКЦИИ ПИЩЕВАРИТЕЛЬНОЙ, ЭНДОКРИННОЙ СИСТЕМ И</w:t>
            </w:r>
            <w:r>
              <w:rPr>
                <w:rFonts w:hint="default" w:cs="Times New Roman"/>
                <w:sz w:val="20"/>
                <w:szCs w:val="20"/>
                <w:highlight w:val="lightGray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lightGray"/>
                <w:lang w:eastAsia="ru-RU"/>
              </w:rPr>
              <w:t>МЕТАБОЛИЗМА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right"/>
              <w:textAlignment w:val="auto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eastAsia="ru-RU"/>
              </w:rPr>
              <w:t>510 Функции приема пищи</w:t>
            </w:r>
          </w:p>
        </w:tc>
        <w:tc>
          <w:tcPr>
            <w:tcW w:w="4985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right"/>
              <w:textAlignment w:val="auto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ru-RU"/>
              </w:rPr>
              <w:t>b515 Функции пищеварения</w:t>
            </w:r>
          </w:p>
        </w:tc>
        <w:tc>
          <w:tcPr>
            <w:tcW w:w="4985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right"/>
              <w:textAlignment w:val="auto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ru-RU"/>
              </w:rPr>
              <w:t>b525 Функции дефекации</w:t>
            </w:r>
          </w:p>
        </w:tc>
        <w:tc>
          <w:tcPr>
            <w:tcW w:w="4985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right"/>
              <w:textAlignment w:val="auto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ru-RU"/>
              </w:rPr>
              <w:t>b530 Функции сохранения массы тела</w:t>
            </w:r>
          </w:p>
        </w:tc>
        <w:tc>
          <w:tcPr>
            <w:tcW w:w="4985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right"/>
              <w:textAlignment w:val="auto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ru-RU"/>
              </w:rPr>
              <w:t xml:space="preserve">b555 Функции эндокринных желез </w:t>
            </w:r>
          </w:p>
        </w:tc>
        <w:tc>
          <w:tcPr>
            <w:tcW w:w="4985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textAlignment w:val="auto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lightGray"/>
                <w:lang w:eastAsia="ru-RU"/>
              </w:rPr>
              <w:t>b6. УРОГЕНИТАЛЬНЫЕ И РЕПРОДУКТИВНЫЕ ФУНКЦИИ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</w:tcPr>
          <w:p>
            <w:pPr>
              <w:jc w:val="right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ru-RU"/>
              </w:rPr>
              <w:t>b620 Функции мочеиспускания</w:t>
            </w:r>
          </w:p>
        </w:tc>
        <w:tc>
          <w:tcPr>
            <w:tcW w:w="4985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3"/>
          </w:tcPr>
          <w:p>
            <w:pPr>
              <w:jc w:val="left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lightGray"/>
                <w:lang w:eastAsia="ru-RU"/>
              </w:rPr>
              <w:t>b7. НЕЙРОМЫШЕЧНЫЕ, СКЕЛЕТНЫЕ И СВЯЗАННЫЕ С ДВИЖЕНИЕМ</w:t>
            </w:r>
            <w:r>
              <w:rPr>
                <w:rFonts w:hint="default" w:cs="Times New Roman"/>
                <w:sz w:val="20"/>
                <w:szCs w:val="20"/>
                <w:highlight w:val="lightGray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lightGray"/>
                <w:lang w:eastAsia="ru-RU"/>
              </w:rPr>
              <w:t>ФУНКЦИИ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right"/>
              <w:textAlignment w:val="auto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ru-RU"/>
              </w:rPr>
              <w:t>b710 Функции подвижности суставов</w:t>
            </w:r>
          </w:p>
        </w:tc>
        <w:tc>
          <w:tcPr>
            <w:tcW w:w="4985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right"/>
              <w:textAlignment w:val="auto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ru-RU"/>
              </w:rPr>
              <w:t>b730 Функции мышечной силы и тонуса</w:t>
            </w:r>
          </w:p>
        </w:tc>
        <w:tc>
          <w:tcPr>
            <w:tcW w:w="4985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right"/>
              <w:textAlignment w:val="auto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ru-RU"/>
              </w:rPr>
              <w:t>b760 Контроль произвольных двигательных функций</w:t>
            </w:r>
          </w:p>
        </w:tc>
        <w:tc>
          <w:tcPr>
            <w:tcW w:w="4985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right"/>
              <w:textAlignment w:val="auto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ru-RU"/>
              </w:rPr>
              <w:t>b765 Непроизвольные двигательные функции</w:t>
            </w:r>
          </w:p>
        </w:tc>
        <w:tc>
          <w:tcPr>
            <w:tcW w:w="4985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gridSpan w:val="3"/>
          </w:tcPr>
          <w:p>
            <w:pPr>
              <w:jc w:val="left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lightGray"/>
                <w:lang w:eastAsia="ru-RU"/>
              </w:rPr>
              <w:t>b8. ФУНКЦИИ КОЖИ И СВЯЗАННЫХ С НЕЙ СТРУКТУР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</w:tcPr>
          <w:p>
            <w:pPr>
              <w:jc w:val="center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985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</w:tcPr>
          <w:p>
            <w:pPr>
              <w:jc w:val="center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985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0" w:type="dxa"/>
          </w:tcPr>
          <w:p>
            <w:pPr>
              <w:jc w:val="center"/>
              <w:rPr>
                <w:rFonts w:hint="default" w:cs="Times New Roman"/>
                <w:b w:val="0"/>
                <w:bCs/>
                <w:sz w:val="20"/>
                <w:szCs w:val="20"/>
                <w:vertAlign w:val="baseline"/>
                <w:lang w:val="en-US"/>
              </w:rPr>
            </w:pPr>
          </w:p>
        </w:tc>
        <w:tc>
          <w:tcPr>
            <w:tcW w:w="4985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  <w:tc>
          <w:tcPr>
            <w:tcW w:w="1769" w:type="dxa"/>
          </w:tcPr>
          <w:p>
            <w:pPr>
              <w:jc w:val="center"/>
              <w:rPr>
                <w:rFonts w:hint="default" w:cs="Times New Roman"/>
                <w:b/>
                <w:sz w:val="20"/>
                <w:szCs w:val="20"/>
                <w:vertAlign w:val="baseline"/>
                <w:lang w:val="ru-RU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b/>
          <w:bCs/>
          <w:lang w:val="ru-RU"/>
        </w:rPr>
      </w:pPr>
      <w:r>
        <w:rPr>
          <w:b/>
          <w:bCs/>
          <w:lang w:val="ru-RU"/>
        </w:rPr>
        <w:t>Медицинский осмотр провели:</w:t>
      </w:r>
    </w:p>
    <w:tbl>
      <w:tblPr>
        <w:tblStyle w:val="26"/>
        <w:tblW w:w="9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3"/>
        <w:gridCol w:w="2265"/>
        <w:gridCol w:w="1214"/>
        <w:gridCol w:w="15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4823" w:type="dxa"/>
          </w:tcPr>
          <w:p>
            <w:pPr>
              <w:jc w:val="center"/>
              <w:rPr>
                <w:b/>
                <w:bCs/>
                <w:vertAlign w:val="baseline"/>
                <w:lang w:val="ru-RU"/>
              </w:rPr>
            </w:pPr>
            <w:r>
              <w:rPr>
                <w:b/>
                <w:bCs/>
                <w:vertAlign w:val="baseline"/>
                <w:lang w:val="ru-RU"/>
              </w:rPr>
              <w:t>ФИО специалиста</w:t>
            </w:r>
          </w:p>
        </w:tc>
        <w:tc>
          <w:tcPr>
            <w:tcW w:w="2265" w:type="dxa"/>
          </w:tcPr>
          <w:p>
            <w:pPr>
              <w:ind w:right="278" w:rightChars="139"/>
              <w:jc w:val="center"/>
              <w:rPr>
                <w:b/>
                <w:bCs/>
                <w:vertAlign w:val="baseline"/>
                <w:lang w:val="ru-RU"/>
              </w:rPr>
            </w:pPr>
            <w:r>
              <w:rPr>
                <w:b/>
                <w:bCs/>
                <w:vertAlign w:val="baseline"/>
                <w:lang w:val="ru-RU"/>
              </w:rPr>
              <w:t>Должность</w:t>
            </w:r>
          </w:p>
        </w:tc>
        <w:tc>
          <w:tcPr>
            <w:tcW w:w="1214" w:type="dxa"/>
          </w:tcPr>
          <w:p>
            <w:pPr>
              <w:jc w:val="center"/>
              <w:rPr>
                <w:b/>
                <w:bCs/>
                <w:vertAlign w:val="baseline"/>
                <w:lang w:val="ru-RU"/>
              </w:rPr>
            </w:pPr>
            <w:r>
              <w:rPr>
                <w:b/>
                <w:bCs/>
                <w:vertAlign w:val="baseline"/>
                <w:lang w:val="ru-RU"/>
              </w:rPr>
              <w:t>Дата</w:t>
            </w:r>
          </w:p>
        </w:tc>
        <w:tc>
          <w:tcPr>
            <w:tcW w:w="1581" w:type="dxa"/>
          </w:tcPr>
          <w:p>
            <w:pPr>
              <w:jc w:val="center"/>
              <w:rPr>
                <w:b/>
                <w:bCs/>
                <w:vertAlign w:val="baseline"/>
                <w:lang w:val="ru-RU"/>
              </w:rPr>
            </w:pPr>
            <w:r>
              <w:rPr>
                <w:b/>
                <w:bCs/>
                <w:vertAlign w:val="baseline"/>
                <w:lang w:val="ru-RU"/>
              </w:rPr>
              <w:t>Подпись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4823" w:type="dxa"/>
          </w:tcPr>
          <w:p>
            <w:pPr>
              <w:rPr>
                <w:vertAlign w:val="baseline"/>
              </w:rPr>
            </w:pPr>
          </w:p>
        </w:tc>
        <w:tc>
          <w:tcPr>
            <w:tcW w:w="22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14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8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4823" w:type="dxa"/>
          </w:tcPr>
          <w:p>
            <w:pPr>
              <w:rPr>
                <w:vertAlign w:val="baseline"/>
              </w:rPr>
            </w:pPr>
          </w:p>
        </w:tc>
        <w:tc>
          <w:tcPr>
            <w:tcW w:w="22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14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8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4823" w:type="dxa"/>
          </w:tcPr>
          <w:p>
            <w:pPr>
              <w:rPr>
                <w:vertAlign w:val="baseline"/>
              </w:rPr>
            </w:pPr>
          </w:p>
        </w:tc>
        <w:tc>
          <w:tcPr>
            <w:tcW w:w="22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14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8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 w:hRule="atLeast"/>
        </w:trPr>
        <w:tc>
          <w:tcPr>
            <w:tcW w:w="4823" w:type="dxa"/>
          </w:tcPr>
          <w:p>
            <w:pPr>
              <w:rPr>
                <w:vertAlign w:val="baseline"/>
              </w:rPr>
            </w:pPr>
          </w:p>
        </w:tc>
        <w:tc>
          <w:tcPr>
            <w:tcW w:w="22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214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81" w:type="dxa"/>
          </w:tcPr>
          <w:p>
            <w:pPr>
              <w:rPr>
                <w:vertAlign w:val="baseline"/>
              </w:rPr>
            </w:pPr>
          </w:p>
        </w:tc>
      </w:tr>
    </w:tbl>
    <w:p>
      <w:pPr>
        <w:rPr>
          <w:rFonts w:hint="default" w:cs="Times New Roman"/>
          <w:lang w:val="ru-RU"/>
        </w:rPr>
      </w:pPr>
    </w:p>
    <w:sectPr>
      <w:pgSz w:w="11906" w:h="16838"/>
      <w:pgMar w:top="567" w:right="1701" w:bottom="567" w:left="567" w:header="720" w:footer="720" w:gutter="0"/>
      <w:pgNumType w:fmt="decimal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</w:pPr>
    <w:r>
      <w:rPr>
        <w:sz w:val="20"/>
      </w:rPr>
      <w:pict>
        <v:shape id="_x0000_s4104" o:spid="_x0000_s4104" o:spt="202" type="#_x0000_t202" style="position:absolute;left:0pt;margin-top:0pt;height:144pt;width:144pt;mso-position-horizontal:right;mso-position-horizontal-relative:margin;mso-wrap-style:none;z-index:25166950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18"/>
                  <w:rPr>
                    <w:lang w:val="ru-RU"/>
                  </w:rPr>
                </w:pPr>
                <w:r>
                  <w:rPr>
                    <w:lang w:val="ru-RU"/>
                  </w:rPr>
                  <w:fldChar w:fldCharType="begin"/>
                </w:r>
                <w:r>
                  <w:rPr>
                    <w:lang w:val="ru-RU"/>
                  </w:rPr>
                  <w:instrText xml:space="preserve"> PAGE  \* MERGEFORMAT </w:instrText>
                </w:r>
                <w:r>
                  <w:rPr>
                    <w:lang w:val="ru-RU"/>
                  </w:rPr>
                  <w:fldChar w:fldCharType="separate"/>
                </w:r>
                <w:r>
                  <w:rPr>
                    <w:lang w:val="ru-RU"/>
                  </w:rPr>
                  <w:t>3</w:t>
                </w:r>
                <w:r>
                  <w:rPr>
                    <w:lang w:val="ru-RU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</w:pPr>
    <w:r>
      <w:rPr>
        <w:sz w:val="20"/>
      </w:rPr>
      <w:pict>
        <v:shape id="_x0000_s4113" o:spid="_x0000_s4113" o:spt="202" type="#_x0000_t202" style="position:absolute;left:0pt;margin-top:0pt;height:144pt;width:144pt;mso-position-horizontal:right;mso-position-horizontal-relative:margin;mso-wrap-style:none;z-index:25212416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18"/>
                  <w:rPr>
                    <w:lang w:val="ru-RU"/>
                  </w:rPr>
                </w:pPr>
                <w:r>
                  <w:rPr>
                    <w:lang w:val="ru-RU"/>
                  </w:rPr>
                  <w:fldChar w:fldCharType="begin"/>
                </w:r>
                <w:r>
                  <w:rPr>
                    <w:lang w:val="ru-RU"/>
                  </w:rPr>
                  <w:instrText xml:space="preserve"> PAGE  \* MERGEFORMAT </w:instrText>
                </w:r>
                <w:r>
                  <w:rPr>
                    <w:lang w:val="ru-RU"/>
                  </w:rPr>
                  <w:fldChar w:fldCharType="separate"/>
                </w:r>
                <w:r>
                  <w:rPr>
                    <w:lang w:val="ru-RU"/>
                  </w:rPr>
                  <w:t>3</w:t>
                </w:r>
                <w:r>
                  <w:rPr>
                    <w:lang w:val="ru-RU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  <w:ind w:left="3200" w:leftChars="1596" w:hanging="8" w:firstLineChars="0"/>
      <w:jc w:val="right"/>
      <w:rPr>
        <w:sz w:val="20"/>
        <w:szCs w:val="20"/>
        <w:lang w:val="ru-RU"/>
      </w:rPr>
    </w:pPr>
    <w:r>
      <w:rPr>
        <w:sz w:val="24"/>
        <w:szCs w:val="24"/>
        <w:lang w:val="ru-RU"/>
      </w:rPr>
      <w:t xml:space="preserve"> </w:t>
    </w:r>
  </w:p>
  <w:p>
    <w:pPr>
      <w:pStyle w:val="14"/>
      <w:pBdr>
        <w:bottom w:val="none" w:color="auto" w:sz="0" w:space="0"/>
      </w:pBdr>
      <w:ind w:left="3200" w:leftChars="1596" w:hanging="8" w:firstLineChars="0"/>
      <w:rPr>
        <w:sz w:val="20"/>
        <w:szCs w:val="20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23D10"/>
    <w:multiLevelType w:val="multilevel"/>
    <w:tmpl w:val="76223D10"/>
    <w:lvl w:ilvl="0" w:tentative="0">
      <w:start w:val="0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 w:ascii="Calibri" w:hAnsi="Calibri" w:eastAsia="Times New Roman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708"/>
  <w:drawingGridHorizontalSpacing w:val="10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B77D21"/>
    <w:rsid w:val="00000754"/>
    <w:rsid w:val="00000818"/>
    <w:rsid w:val="00001BC9"/>
    <w:rsid w:val="0000323F"/>
    <w:rsid w:val="000053EB"/>
    <w:rsid w:val="000128A6"/>
    <w:rsid w:val="0001565C"/>
    <w:rsid w:val="00016CC7"/>
    <w:rsid w:val="000224D0"/>
    <w:rsid w:val="00022A5F"/>
    <w:rsid w:val="00025784"/>
    <w:rsid w:val="00030CDD"/>
    <w:rsid w:val="000322D4"/>
    <w:rsid w:val="00032A4D"/>
    <w:rsid w:val="00035A87"/>
    <w:rsid w:val="00036154"/>
    <w:rsid w:val="00042EB2"/>
    <w:rsid w:val="00051E55"/>
    <w:rsid w:val="0005365C"/>
    <w:rsid w:val="000562A2"/>
    <w:rsid w:val="00057D8D"/>
    <w:rsid w:val="00061731"/>
    <w:rsid w:val="00070649"/>
    <w:rsid w:val="00073E94"/>
    <w:rsid w:val="000760A4"/>
    <w:rsid w:val="00076466"/>
    <w:rsid w:val="00077C4A"/>
    <w:rsid w:val="00077C4E"/>
    <w:rsid w:val="00080786"/>
    <w:rsid w:val="00084E19"/>
    <w:rsid w:val="00087914"/>
    <w:rsid w:val="000963AD"/>
    <w:rsid w:val="00097F6F"/>
    <w:rsid w:val="000A00FB"/>
    <w:rsid w:val="000A0A6B"/>
    <w:rsid w:val="000A0DDE"/>
    <w:rsid w:val="000A1F53"/>
    <w:rsid w:val="000A260B"/>
    <w:rsid w:val="000A7386"/>
    <w:rsid w:val="000B2B43"/>
    <w:rsid w:val="000B4446"/>
    <w:rsid w:val="000B45AB"/>
    <w:rsid w:val="000B4BD9"/>
    <w:rsid w:val="000B62E2"/>
    <w:rsid w:val="000B693D"/>
    <w:rsid w:val="000C08CA"/>
    <w:rsid w:val="000C19D1"/>
    <w:rsid w:val="000C3B65"/>
    <w:rsid w:val="000C6388"/>
    <w:rsid w:val="000D0D55"/>
    <w:rsid w:val="000D41E8"/>
    <w:rsid w:val="000D6A09"/>
    <w:rsid w:val="000E0C98"/>
    <w:rsid w:val="000E2CB5"/>
    <w:rsid w:val="000E49A9"/>
    <w:rsid w:val="000E6420"/>
    <w:rsid w:val="000F1013"/>
    <w:rsid w:val="000F278B"/>
    <w:rsid w:val="000F33D5"/>
    <w:rsid w:val="000F3BAB"/>
    <w:rsid w:val="000F572C"/>
    <w:rsid w:val="000F5E89"/>
    <w:rsid w:val="000F66C7"/>
    <w:rsid w:val="00102173"/>
    <w:rsid w:val="00106F41"/>
    <w:rsid w:val="00107896"/>
    <w:rsid w:val="00107E88"/>
    <w:rsid w:val="00111317"/>
    <w:rsid w:val="00116C07"/>
    <w:rsid w:val="001179EB"/>
    <w:rsid w:val="00123AF8"/>
    <w:rsid w:val="00125190"/>
    <w:rsid w:val="00130FD6"/>
    <w:rsid w:val="00131F2B"/>
    <w:rsid w:val="00134482"/>
    <w:rsid w:val="00134EA4"/>
    <w:rsid w:val="001369E2"/>
    <w:rsid w:val="001404D4"/>
    <w:rsid w:val="001461A1"/>
    <w:rsid w:val="00147211"/>
    <w:rsid w:val="001474E2"/>
    <w:rsid w:val="0015282F"/>
    <w:rsid w:val="00152AD4"/>
    <w:rsid w:val="00155867"/>
    <w:rsid w:val="001565BF"/>
    <w:rsid w:val="00157285"/>
    <w:rsid w:val="00157757"/>
    <w:rsid w:val="00164D7F"/>
    <w:rsid w:val="001657E9"/>
    <w:rsid w:val="0016650F"/>
    <w:rsid w:val="00166898"/>
    <w:rsid w:val="0017108A"/>
    <w:rsid w:val="00172224"/>
    <w:rsid w:val="00172944"/>
    <w:rsid w:val="00172D13"/>
    <w:rsid w:val="0017726F"/>
    <w:rsid w:val="00177446"/>
    <w:rsid w:val="001776C8"/>
    <w:rsid w:val="001814BD"/>
    <w:rsid w:val="00182D5B"/>
    <w:rsid w:val="0018418B"/>
    <w:rsid w:val="00185923"/>
    <w:rsid w:val="00190D8B"/>
    <w:rsid w:val="001918D8"/>
    <w:rsid w:val="00192737"/>
    <w:rsid w:val="00195723"/>
    <w:rsid w:val="001979FA"/>
    <w:rsid w:val="001A0DE6"/>
    <w:rsid w:val="001A20FA"/>
    <w:rsid w:val="001A2826"/>
    <w:rsid w:val="001A2E8A"/>
    <w:rsid w:val="001A53A8"/>
    <w:rsid w:val="001A5F2A"/>
    <w:rsid w:val="001A7059"/>
    <w:rsid w:val="001B0EE0"/>
    <w:rsid w:val="001B0FB5"/>
    <w:rsid w:val="001B7760"/>
    <w:rsid w:val="001B7B78"/>
    <w:rsid w:val="001C1DA9"/>
    <w:rsid w:val="001C2AE9"/>
    <w:rsid w:val="001C6778"/>
    <w:rsid w:val="001C67EA"/>
    <w:rsid w:val="001C682D"/>
    <w:rsid w:val="001C7876"/>
    <w:rsid w:val="001D113E"/>
    <w:rsid w:val="001D20EA"/>
    <w:rsid w:val="001D452C"/>
    <w:rsid w:val="001D5D6F"/>
    <w:rsid w:val="001D6442"/>
    <w:rsid w:val="001E5431"/>
    <w:rsid w:val="001E78B8"/>
    <w:rsid w:val="001E7DF2"/>
    <w:rsid w:val="001F0A93"/>
    <w:rsid w:val="001F17EA"/>
    <w:rsid w:val="001F2284"/>
    <w:rsid w:val="001F3356"/>
    <w:rsid w:val="001F70F6"/>
    <w:rsid w:val="00200555"/>
    <w:rsid w:val="00200DAB"/>
    <w:rsid w:val="002013C6"/>
    <w:rsid w:val="0020315A"/>
    <w:rsid w:val="002112EA"/>
    <w:rsid w:val="00211B02"/>
    <w:rsid w:val="00212803"/>
    <w:rsid w:val="00215AF6"/>
    <w:rsid w:val="00216D6C"/>
    <w:rsid w:val="0022063C"/>
    <w:rsid w:val="0022106E"/>
    <w:rsid w:val="002210D6"/>
    <w:rsid w:val="002228F7"/>
    <w:rsid w:val="00222E93"/>
    <w:rsid w:val="00223240"/>
    <w:rsid w:val="0022346A"/>
    <w:rsid w:val="00223CF1"/>
    <w:rsid w:val="00225B7E"/>
    <w:rsid w:val="0022680C"/>
    <w:rsid w:val="00226D08"/>
    <w:rsid w:val="002313D7"/>
    <w:rsid w:val="00231E7E"/>
    <w:rsid w:val="0023292F"/>
    <w:rsid w:val="0023691A"/>
    <w:rsid w:val="00236FA6"/>
    <w:rsid w:val="00241B61"/>
    <w:rsid w:val="00242C3C"/>
    <w:rsid w:val="0024439D"/>
    <w:rsid w:val="00251848"/>
    <w:rsid w:val="00251E16"/>
    <w:rsid w:val="002546DD"/>
    <w:rsid w:val="0025586E"/>
    <w:rsid w:val="00256CB1"/>
    <w:rsid w:val="00260D20"/>
    <w:rsid w:val="00261516"/>
    <w:rsid w:val="00261C75"/>
    <w:rsid w:val="002626F8"/>
    <w:rsid w:val="002639B0"/>
    <w:rsid w:val="00263EA8"/>
    <w:rsid w:val="002643C1"/>
    <w:rsid w:val="002656B9"/>
    <w:rsid w:val="002657E4"/>
    <w:rsid w:val="00265B47"/>
    <w:rsid w:val="002705E4"/>
    <w:rsid w:val="002706A6"/>
    <w:rsid w:val="002711A3"/>
    <w:rsid w:val="00271424"/>
    <w:rsid w:val="00273B2E"/>
    <w:rsid w:val="0027561B"/>
    <w:rsid w:val="0027583C"/>
    <w:rsid w:val="00280CEF"/>
    <w:rsid w:val="002818B6"/>
    <w:rsid w:val="00283F1D"/>
    <w:rsid w:val="00285B99"/>
    <w:rsid w:val="00285CA7"/>
    <w:rsid w:val="00287AD8"/>
    <w:rsid w:val="002A0BF5"/>
    <w:rsid w:val="002A1840"/>
    <w:rsid w:val="002A622B"/>
    <w:rsid w:val="002A6A41"/>
    <w:rsid w:val="002A7F67"/>
    <w:rsid w:val="002B0C77"/>
    <w:rsid w:val="002B221F"/>
    <w:rsid w:val="002B76A9"/>
    <w:rsid w:val="002C05D6"/>
    <w:rsid w:val="002C233F"/>
    <w:rsid w:val="002C3C45"/>
    <w:rsid w:val="002D36C0"/>
    <w:rsid w:val="002D4882"/>
    <w:rsid w:val="002D5D9F"/>
    <w:rsid w:val="002D6C11"/>
    <w:rsid w:val="002E017B"/>
    <w:rsid w:val="002E1175"/>
    <w:rsid w:val="002E2F51"/>
    <w:rsid w:val="002E47E8"/>
    <w:rsid w:val="002E5C4E"/>
    <w:rsid w:val="002F010A"/>
    <w:rsid w:val="002F139E"/>
    <w:rsid w:val="002F1D89"/>
    <w:rsid w:val="002F2B4C"/>
    <w:rsid w:val="002F401A"/>
    <w:rsid w:val="002F669A"/>
    <w:rsid w:val="002F76FA"/>
    <w:rsid w:val="002F76FB"/>
    <w:rsid w:val="002F78B6"/>
    <w:rsid w:val="00302230"/>
    <w:rsid w:val="00302A24"/>
    <w:rsid w:val="003036EB"/>
    <w:rsid w:val="00312DB9"/>
    <w:rsid w:val="003174A1"/>
    <w:rsid w:val="00320DFE"/>
    <w:rsid w:val="00321AAC"/>
    <w:rsid w:val="00323B20"/>
    <w:rsid w:val="00324262"/>
    <w:rsid w:val="00324F01"/>
    <w:rsid w:val="003255D7"/>
    <w:rsid w:val="00325ACA"/>
    <w:rsid w:val="003260D7"/>
    <w:rsid w:val="00327644"/>
    <w:rsid w:val="00330C90"/>
    <w:rsid w:val="0033245E"/>
    <w:rsid w:val="003326F2"/>
    <w:rsid w:val="00332D91"/>
    <w:rsid w:val="003348B1"/>
    <w:rsid w:val="003364E2"/>
    <w:rsid w:val="00336546"/>
    <w:rsid w:val="003402A7"/>
    <w:rsid w:val="00342708"/>
    <w:rsid w:val="00351192"/>
    <w:rsid w:val="00351B5C"/>
    <w:rsid w:val="00354C74"/>
    <w:rsid w:val="00354CF7"/>
    <w:rsid w:val="0035660B"/>
    <w:rsid w:val="003574F8"/>
    <w:rsid w:val="00361F0D"/>
    <w:rsid w:val="00363BE8"/>
    <w:rsid w:val="003662E3"/>
    <w:rsid w:val="003708EC"/>
    <w:rsid w:val="00370A20"/>
    <w:rsid w:val="00373D58"/>
    <w:rsid w:val="00374791"/>
    <w:rsid w:val="00374A52"/>
    <w:rsid w:val="00375DFF"/>
    <w:rsid w:val="00375E16"/>
    <w:rsid w:val="003776F3"/>
    <w:rsid w:val="00380C7A"/>
    <w:rsid w:val="00383C06"/>
    <w:rsid w:val="00385A6B"/>
    <w:rsid w:val="00385AB0"/>
    <w:rsid w:val="00387424"/>
    <w:rsid w:val="00391FFA"/>
    <w:rsid w:val="00392088"/>
    <w:rsid w:val="00396354"/>
    <w:rsid w:val="003A42C8"/>
    <w:rsid w:val="003A4DBA"/>
    <w:rsid w:val="003B0566"/>
    <w:rsid w:val="003B11E7"/>
    <w:rsid w:val="003B3E86"/>
    <w:rsid w:val="003B4185"/>
    <w:rsid w:val="003B4BAB"/>
    <w:rsid w:val="003C0CE5"/>
    <w:rsid w:val="003C0E0C"/>
    <w:rsid w:val="003C1967"/>
    <w:rsid w:val="003C2434"/>
    <w:rsid w:val="003C2B48"/>
    <w:rsid w:val="003C5194"/>
    <w:rsid w:val="003C6B87"/>
    <w:rsid w:val="003C7F5D"/>
    <w:rsid w:val="003D5B44"/>
    <w:rsid w:val="003D5F3E"/>
    <w:rsid w:val="003D6D28"/>
    <w:rsid w:val="003D71A1"/>
    <w:rsid w:val="003E0437"/>
    <w:rsid w:val="003E0A00"/>
    <w:rsid w:val="003E0BC9"/>
    <w:rsid w:val="003E1336"/>
    <w:rsid w:val="003E4F54"/>
    <w:rsid w:val="003F535F"/>
    <w:rsid w:val="003F5898"/>
    <w:rsid w:val="003F5D45"/>
    <w:rsid w:val="003F6C8B"/>
    <w:rsid w:val="003F6D67"/>
    <w:rsid w:val="003F7D58"/>
    <w:rsid w:val="00400402"/>
    <w:rsid w:val="004007DD"/>
    <w:rsid w:val="00401645"/>
    <w:rsid w:val="0040268D"/>
    <w:rsid w:val="00405760"/>
    <w:rsid w:val="00414F31"/>
    <w:rsid w:val="00415BE6"/>
    <w:rsid w:val="00420F2E"/>
    <w:rsid w:val="00422A01"/>
    <w:rsid w:val="004239D0"/>
    <w:rsid w:val="00424363"/>
    <w:rsid w:val="00424950"/>
    <w:rsid w:val="00425A5F"/>
    <w:rsid w:val="00436ACF"/>
    <w:rsid w:val="00437197"/>
    <w:rsid w:val="00440BBE"/>
    <w:rsid w:val="0044337D"/>
    <w:rsid w:val="00446D60"/>
    <w:rsid w:val="0044722D"/>
    <w:rsid w:val="00447E7A"/>
    <w:rsid w:val="00451F3E"/>
    <w:rsid w:val="00452ED9"/>
    <w:rsid w:val="0045459D"/>
    <w:rsid w:val="004557DF"/>
    <w:rsid w:val="004600B6"/>
    <w:rsid w:val="00461C28"/>
    <w:rsid w:val="00461F6B"/>
    <w:rsid w:val="004642EE"/>
    <w:rsid w:val="0046646E"/>
    <w:rsid w:val="004706B0"/>
    <w:rsid w:val="00471DC2"/>
    <w:rsid w:val="00475A0C"/>
    <w:rsid w:val="00480ECF"/>
    <w:rsid w:val="0048676F"/>
    <w:rsid w:val="00490E1D"/>
    <w:rsid w:val="00492DA0"/>
    <w:rsid w:val="00493879"/>
    <w:rsid w:val="004938EA"/>
    <w:rsid w:val="00494527"/>
    <w:rsid w:val="00495499"/>
    <w:rsid w:val="00496954"/>
    <w:rsid w:val="004A257A"/>
    <w:rsid w:val="004A2FD1"/>
    <w:rsid w:val="004A45E1"/>
    <w:rsid w:val="004B162B"/>
    <w:rsid w:val="004B376C"/>
    <w:rsid w:val="004B4E07"/>
    <w:rsid w:val="004C1646"/>
    <w:rsid w:val="004C2024"/>
    <w:rsid w:val="004C2878"/>
    <w:rsid w:val="004C327C"/>
    <w:rsid w:val="004C5FDD"/>
    <w:rsid w:val="004C695E"/>
    <w:rsid w:val="004C7F0F"/>
    <w:rsid w:val="004D1DA6"/>
    <w:rsid w:val="004D3692"/>
    <w:rsid w:val="004D5B5F"/>
    <w:rsid w:val="004D6953"/>
    <w:rsid w:val="004D6CDF"/>
    <w:rsid w:val="004E04A3"/>
    <w:rsid w:val="004E098D"/>
    <w:rsid w:val="004E0BF0"/>
    <w:rsid w:val="004E118B"/>
    <w:rsid w:val="004E19AF"/>
    <w:rsid w:val="004E27BC"/>
    <w:rsid w:val="004E61FB"/>
    <w:rsid w:val="004E6B05"/>
    <w:rsid w:val="004E7DF8"/>
    <w:rsid w:val="004F3F60"/>
    <w:rsid w:val="004F4DCD"/>
    <w:rsid w:val="004F5597"/>
    <w:rsid w:val="004F572C"/>
    <w:rsid w:val="004F65DD"/>
    <w:rsid w:val="00500854"/>
    <w:rsid w:val="00501384"/>
    <w:rsid w:val="005020B1"/>
    <w:rsid w:val="00502819"/>
    <w:rsid w:val="00506080"/>
    <w:rsid w:val="0050717D"/>
    <w:rsid w:val="005113B4"/>
    <w:rsid w:val="005114BD"/>
    <w:rsid w:val="00512E7C"/>
    <w:rsid w:val="0051431B"/>
    <w:rsid w:val="005143ED"/>
    <w:rsid w:val="0051564F"/>
    <w:rsid w:val="005170A6"/>
    <w:rsid w:val="005177CE"/>
    <w:rsid w:val="00523D42"/>
    <w:rsid w:val="0052463D"/>
    <w:rsid w:val="005254CD"/>
    <w:rsid w:val="00525FA1"/>
    <w:rsid w:val="00526327"/>
    <w:rsid w:val="00533ABD"/>
    <w:rsid w:val="00536344"/>
    <w:rsid w:val="00536C95"/>
    <w:rsid w:val="005416D2"/>
    <w:rsid w:val="00542BB4"/>
    <w:rsid w:val="005479AD"/>
    <w:rsid w:val="00551C1E"/>
    <w:rsid w:val="005525E7"/>
    <w:rsid w:val="00552D83"/>
    <w:rsid w:val="00552ED2"/>
    <w:rsid w:val="00554936"/>
    <w:rsid w:val="00562272"/>
    <w:rsid w:val="00562E04"/>
    <w:rsid w:val="00567C2F"/>
    <w:rsid w:val="00570614"/>
    <w:rsid w:val="005719B5"/>
    <w:rsid w:val="00573496"/>
    <w:rsid w:val="00574223"/>
    <w:rsid w:val="005746AB"/>
    <w:rsid w:val="00574FF5"/>
    <w:rsid w:val="00576F88"/>
    <w:rsid w:val="00583B06"/>
    <w:rsid w:val="0059462E"/>
    <w:rsid w:val="005946EB"/>
    <w:rsid w:val="005956AE"/>
    <w:rsid w:val="00596F84"/>
    <w:rsid w:val="00597984"/>
    <w:rsid w:val="005A0169"/>
    <w:rsid w:val="005A061E"/>
    <w:rsid w:val="005A14C2"/>
    <w:rsid w:val="005B17C8"/>
    <w:rsid w:val="005B1C43"/>
    <w:rsid w:val="005B4C76"/>
    <w:rsid w:val="005C0BC8"/>
    <w:rsid w:val="005C331C"/>
    <w:rsid w:val="005C4732"/>
    <w:rsid w:val="005D105F"/>
    <w:rsid w:val="005D19BB"/>
    <w:rsid w:val="005D1E10"/>
    <w:rsid w:val="005D3FAD"/>
    <w:rsid w:val="005D4445"/>
    <w:rsid w:val="005D4F05"/>
    <w:rsid w:val="005D555C"/>
    <w:rsid w:val="005D5F99"/>
    <w:rsid w:val="005D66BF"/>
    <w:rsid w:val="005E0207"/>
    <w:rsid w:val="005E3EE9"/>
    <w:rsid w:val="005E4B3D"/>
    <w:rsid w:val="005F1874"/>
    <w:rsid w:val="005F4490"/>
    <w:rsid w:val="005F4D41"/>
    <w:rsid w:val="005F6EEC"/>
    <w:rsid w:val="006015A3"/>
    <w:rsid w:val="0060438D"/>
    <w:rsid w:val="00604DD1"/>
    <w:rsid w:val="00610CD5"/>
    <w:rsid w:val="00614789"/>
    <w:rsid w:val="006158A2"/>
    <w:rsid w:val="006175EC"/>
    <w:rsid w:val="0062030B"/>
    <w:rsid w:val="00620E2E"/>
    <w:rsid w:val="00621422"/>
    <w:rsid w:val="0062292E"/>
    <w:rsid w:val="00623BBC"/>
    <w:rsid w:val="00623C8B"/>
    <w:rsid w:val="0062448D"/>
    <w:rsid w:val="00624E63"/>
    <w:rsid w:val="00624FBC"/>
    <w:rsid w:val="00627098"/>
    <w:rsid w:val="00631E31"/>
    <w:rsid w:val="00634CBA"/>
    <w:rsid w:val="0063518B"/>
    <w:rsid w:val="006360E3"/>
    <w:rsid w:val="00642C8E"/>
    <w:rsid w:val="006457CE"/>
    <w:rsid w:val="00647206"/>
    <w:rsid w:val="00650201"/>
    <w:rsid w:val="00651C50"/>
    <w:rsid w:val="00654081"/>
    <w:rsid w:val="00655E6E"/>
    <w:rsid w:val="0065674F"/>
    <w:rsid w:val="006600CF"/>
    <w:rsid w:val="006618FB"/>
    <w:rsid w:val="006621B9"/>
    <w:rsid w:val="00665569"/>
    <w:rsid w:val="00666F3C"/>
    <w:rsid w:val="006674AF"/>
    <w:rsid w:val="00667782"/>
    <w:rsid w:val="006719EE"/>
    <w:rsid w:val="00672BF4"/>
    <w:rsid w:val="006731AE"/>
    <w:rsid w:val="00674B9E"/>
    <w:rsid w:val="00674E11"/>
    <w:rsid w:val="006771B4"/>
    <w:rsid w:val="006772BF"/>
    <w:rsid w:val="00680FE7"/>
    <w:rsid w:val="00681061"/>
    <w:rsid w:val="00682FF1"/>
    <w:rsid w:val="00685352"/>
    <w:rsid w:val="00687CF0"/>
    <w:rsid w:val="00692562"/>
    <w:rsid w:val="00692EDD"/>
    <w:rsid w:val="006962A3"/>
    <w:rsid w:val="00697664"/>
    <w:rsid w:val="006A0250"/>
    <w:rsid w:val="006A75EA"/>
    <w:rsid w:val="006A78A3"/>
    <w:rsid w:val="006B309B"/>
    <w:rsid w:val="006B3CEB"/>
    <w:rsid w:val="006B4AC2"/>
    <w:rsid w:val="006B58ED"/>
    <w:rsid w:val="006B5F9C"/>
    <w:rsid w:val="006B6438"/>
    <w:rsid w:val="006B796C"/>
    <w:rsid w:val="006C39BE"/>
    <w:rsid w:val="006C57B6"/>
    <w:rsid w:val="006C5A9C"/>
    <w:rsid w:val="006C5B69"/>
    <w:rsid w:val="006C5C20"/>
    <w:rsid w:val="006C60B9"/>
    <w:rsid w:val="006D04F9"/>
    <w:rsid w:val="006D6AF8"/>
    <w:rsid w:val="006D6FED"/>
    <w:rsid w:val="006D7A0F"/>
    <w:rsid w:val="006E050E"/>
    <w:rsid w:val="006E1BD9"/>
    <w:rsid w:val="006E1D78"/>
    <w:rsid w:val="006E2004"/>
    <w:rsid w:val="006E36F4"/>
    <w:rsid w:val="006E787A"/>
    <w:rsid w:val="006E7974"/>
    <w:rsid w:val="006F02C2"/>
    <w:rsid w:val="006F1238"/>
    <w:rsid w:val="006F71A6"/>
    <w:rsid w:val="00700F3E"/>
    <w:rsid w:val="00701B6D"/>
    <w:rsid w:val="00710331"/>
    <w:rsid w:val="007109E5"/>
    <w:rsid w:val="00711004"/>
    <w:rsid w:val="00711AAD"/>
    <w:rsid w:val="00714975"/>
    <w:rsid w:val="00715F1A"/>
    <w:rsid w:val="007161DD"/>
    <w:rsid w:val="007170A1"/>
    <w:rsid w:val="00717E71"/>
    <w:rsid w:val="00720E40"/>
    <w:rsid w:val="00721CFC"/>
    <w:rsid w:val="007228FB"/>
    <w:rsid w:val="00727722"/>
    <w:rsid w:val="00731EB0"/>
    <w:rsid w:val="00732676"/>
    <w:rsid w:val="0073345E"/>
    <w:rsid w:val="00734806"/>
    <w:rsid w:val="00734C23"/>
    <w:rsid w:val="00735517"/>
    <w:rsid w:val="00735CC6"/>
    <w:rsid w:val="00737F6B"/>
    <w:rsid w:val="007433CC"/>
    <w:rsid w:val="00745699"/>
    <w:rsid w:val="00746FA8"/>
    <w:rsid w:val="00750926"/>
    <w:rsid w:val="00751349"/>
    <w:rsid w:val="00754781"/>
    <w:rsid w:val="00757D12"/>
    <w:rsid w:val="00757DEA"/>
    <w:rsid w:val="00761102"/>
    <w:rsid w:val="00763342"/>
    <w:rsid w:val="00763E2A"/>
    <w:rsid w:val="007655AB"/>
    <w:rsid w:val="00765C79"/>
    <w:rsid w:val="007661CB"/>
    <w:rsid w:val="00766F97"/>
    <w:rsid w:val="0076790E"/>
    <w:rsid w:val="007679B1"/>
    <w:rsid w:val="007700C9"/>
    <w:rsid w:val="007721DD"/>
    <w:rsid w:val="007744C6"/>
    <w:rsid w:val="007744F9"/>
    <w:rsid w:val="007753BC"/>
    <w:rsid w:val="00782FFC"/>
    <w:rsid w:val="00783AFE"/>
    <w:rsid w:val="0078403D"/>
    <w:rsid w:val="00785015"/>
    <w:rsid w:val="007852C4"/>
    <w:rsid w:val="0078592A"/>
    <w:rsid w:val="00794055"/>
    <w:rsid w:val="007949A4"/>
    <w:rsid w:val="00795316"/>
    <w:rsid w:val="00796A09"/>
    <w:rsid w:val="007973D0"/>
    <w:rsid w:val="007A14C1"/>
    <w:rsid w:val="007A3567"/>
    <w:rsid w:val="007A3987"/>
    <w:rsid w:val="007A4DDF"/>
    <w:rsid w:val="007A6284"/>
    <w:rsid w:val="007A77B8"/>
    <w:rsid w:val="007B36D0"/>
    <w:rsid w:val="007B3B63"/>
    <w:rsid w:val="007B494E"/>
    <w:rsid w:val="007B66F1"/>
    <w:rsid w:val="007B775C"/>
    <w:rsid w:val="007B7A0A"/>
    <w:rsid w:val="007C11FF"/>
    <w:rsid w:val="007C181A"/>
    <w:rsid w:val="007C4040"/>
    <w:rsid w:val="007C4C9C"/>
    <w:rsid w:val="007C6DA9"/>
    <w:rsid w:val="007D0D84"/>
    <w:rsid w:val="007D0F4F"/>
    <w:rsid w:val="007D33B5"/>
    <w:rsid w:val="007D39B6"/>
    <w:rsid w:val="007D421E"/>
    <w:rsid w:val="007D4353"/>
    <w:rsid w:val="007D4950"/>
    <w:rsid w:val="007D5C94"/>
    <w:rsid w:val="007D5E19"/>
    <w:rsid w:val="007D625D"/>
    <w:rsid w:val="007D7F65"/>
    <w:rsid w:val="007E067B"/>
    <w:rsid w:val="007E0D0B"/>
    <w:rsid w:val="007E0D2E"/>
    <w:rsid w:val="007E548B"/>
    <w:rsid w:val="007F0A8D"/>
    <w:rsid w:val="007F147E"/>
    <w:rsid w:val="007F3BE3"/>
    <w:rsid w:val="007F40FE"/>
    <w:rsid w:val="007F579F"/>
    <w:rsid w:val="007F5853"/>
    <w:rsid w:val="007F5E33"/>
    <w:rsid w:val="007F6459"/>
    <w:rsid w:val="007F6CAD"/>
    <w:rsid w:val="00801961"/>
    <w:rsid w:val="00802064"/>
    <w:rsid w:val="00802C98"/>
    <w:rsid w:val="00803298"/>
    <w:rsid w:val="008048D4"/>
    <w:rsid w:val="00807A1E"/>
    <w:rsid w:val="00807FEF"/>
    <w:rsid w:val="00810607"/>
    <w:rsid w:val="0081115D"/>
    <w:rsid w:val="0081378B"/>
    <w:rsid w:val="00816694"/>
    <w:rsid w:val="008210C4"/>
    <w:rsid w:val="00821F90"/>
    <w:rsid w:val="00822D57"/>
    <w:rsid w:val="00830AFC"/>
    <w:rsid w:val="00833F51"/>
    <w:rsid w:val="00842168"/>
    <w:rsid w:val="008421FC"/>
    <w:rsid w:val="00846EB7"/>
    <w:rsid w:val="008475ED"/>
    <w:rsid w:val="00847CC4"/>
    <w:rsid w:val="00847E06"/>
    <w:rsid w:val="008500A6"/>
    <w:rsid w:val="0085298E"/>
    <w:rsid w:val="00852D07"/>
    <w:rsid w:val="00853080"/>
    <w:rsid w:val="008530E9"/>
    <w:rsid w:val="008606EF"/>
    <w:rsid w:val="00861CA3"/>
    <w:rsid w:val="00862126"/>
    <w:rsid w:val="00863347"/>
    <w:rsid w:val="00863460"/>
    <w:rsid w:val="00864283"/>
    <w:rsid w:val="0086539C"/>
    <w:rsid w:val="00866B26"/>
    <w:rsid w:val="0087119A"/>
    <w:rsid w:val="008711AD"/>
    <w:rsid w:val="00871282"/>
    <w:rsid w:val="00871678"/>
    <w:rsid w:val="008725C7"/>
    <w:rsid w:val="008738F0"/>
    <w:rsid w:val="0087527D"/>
    <w:rsid w:val="008769EA"/>
    <w:rsid w:val="008815F2"/>
    <w:rsid w:val="00892E5B"/>
    <w:rsid w:val="0089359A"/>
    <w:rsid w:val="00894248"/>
    <w:rsid w:val="00894F3D"/>
    <w:rsid w:val="00895A82"/>
    <w:rsid w:val="00897B89"/>
    <w:rsid w:val="008A04C0"/>
    <w:rsid w:val="008A0C46"/>
    <w:rsid w:val="008A1A13"/>
    <w:rsid w:val="008A4F89"/>
    <w:rsid w:val="008A60DA"/>
    <w:rsid w:val="008B09B1"/>
    <w:rsid w:val="008B0A3E"/>
    <w:rsid w:val="008B39DF"/>
    <w:rsid w:val="008C443D"/>
    <w:rsid w:val="008C5517"/>
    <w:rsid w:val="008C563F"/>
    <w:rsid w:val="008D21CE"/>
    <w:rsid w:val="008D284B"/>
    <w:rsid w:val="008D6820"/>
    <w:rsid w:val="008D7145"/>
    <w:rsid w:val="008D7D23"/>
    <w:rsid w:val="008E15B9"/>
    <w:rsid w:val="008E4075"/>
    <w:rsid w:val="008E69A4"/>
    <w:rsid w:val="008E790B"/>
    <w:rsid w:val="008F0977"/>
    <w:rsid w:val="008F5EE0"/>
    <w:rsid w:val="008F726C"/>
    <w:rsid w:val="008F7F27"/>
    <w:rsid w:val="0090430F"/>
    <w:rsid w:val="009057E9"/>
    <w:rsid w:val="00907479"/>
    <w:rsid w:val="00912D2C"/>
    <w:rsid w:val="00913DC9"/>
    <w:rsid w:val="00914BD8"/>
    <w:rsid w:val="00914DEA"/>
    <w:rsid w:val="00916EFD"/>
    <w:rsid w:val="0091780E"/>
    <w:rsid w:val="00920C68"/>
    <w:rsid w:val="009222EF"/>
    <w:rsid w:val="00924154"/>
    <w:rsid w:val="00925C8E"/>
    <w:rsid w:val="009349F7"/>
    <w:rsid w:val="00935666"/>
    <w:rsid w:val="0093651E"/>
    <w:rsid w:val="00940872"/>
    <w:rsid w:val="00941E3A"/>
    <w:rsid w:val="0094291C"/>
    <w:rsid w:val="00943399"/>
    <w:rsid w:val="0094786F"/>
    <w:rsid w:val="00950D7F"/>
    <w:rsid w:val="00951A0A"/>
    <w:rsid w:val="00955BE7"/>
    <w:rsid w:val="00957BCF"/>
    <w:rsid w:val="009606A4"/>
    <w:rsid w:val="00964B6D"/>
    <w:rsid w:val="009658C7"/>
    <w:rsid w:val="00966884"/>
    <w:rsid w:val="0096700C"/>
    <w:rsid w:val="00967168"/>
    <w:rsid w:val="009711B6"/>
    <w:rsid w:val="009713AA"/>
    <w:rsid w:val="009737A7"/>
    <w:rsid w:val="0097404A"/>
    <w:rsid w:val="009759B0"/>
    <w:rsid w:val="0097769F"/>
    <w:rsid w:val="00983835"/>
    <w:rsid w:val="0098593A"/>
    <w:rsid w:val="0098602C"/>
    <w:rsid w:val="00986BEA"/>
    <w:rsid w:val="009900C3"/>
    <w:rsid w:val="0099544E"/>
    <w:rsid w:val="0099790D"/>
    <w:rsid w:val="00997F7B"/>
    <w:rsid w:val="009A1150"/>
    <w:rsid w:val="009A2E3C"/>
    <w:rsid w:val="009A51D7"/>
    <w:rsid w:val="009A69AF"/>
    <w:rsid w:val="009A7987"/>
    <w:rsid w:val="009A7D51"/>
    <w:rsid w:val="009B19B1"/>
    <w:rsid w:val="009B1DE6"/>
    <w:rsid w:val="009B201A"/>
    <w:rsid w:val="009C02EC"/>
    <w:rsid w:val="009C1735"/>
    <w:rsid w:val="009C20C5"/>
    <w:rsid w:val="009C22F3"/>
    <w:rsid w:val="009C2DE7"/>
    <w:rsid w:val="009C49BD"/>
    <w:rsid w:val="009C4E5E"/>
    <w:rsid w:val="009C4EAF"/>
    <w:rsid w:val="009C5729"/>
    <w:rsid w:val="009C5E26"/>
    <w:rsid w:val="009C7448"/>
    <w:rsid w:val="009D264B"/>
    <w:rsid w:val="009D3732"/>
    <w:rsid w:val="009D45F2"/>
    <w:rsid w:val="009D49D1"/>
    <w:rsid w:val="009E1BC3"/>
    <w:rsid w:val="009E1F7D"/>
    <w:rsid w:val="009E24BF"/>
    <w:rsid w:val="009E25CD"/>
    <w:rsid w:val="009E49B1"/>
    <w:rsid w:val="009E4E94"/>
    <w:rsid w:val="009E6A3D"/>
    <w:rsid w:val="009F181F"/>
    <w:rsid w:val="009F608F"/>
    <w:rsid w:val="009F6A43"/>
    <w:rsid w:val="00A01D66"/>
    <w:rsid w:val="00A02144"/>
    <w:rsid w:val="00A032D0"/>
    <w:rsid w:val="00A04D98"/>
    <w:rsid w:val="00A076E9"/>
    <w:rsid w:val="00A11E84"/>
    <w:rsid w:val="00A14B83"/>
    <w:rsid w:val="00A14CB3"/>
    <w:rsid w:val="00A160DC"/>
    <w:rsid w:val="00A2379F"/>
    <w:rsid w:val="00A24047"/>
    <w:rsid w:val="00A246AF"/>
    <w:rsid w:val="00A2521C"/>
    <w:rsid w:val="00A25C98"/>
    <w:rsid w:val="00A26EA7"/>
    <w:rsid w:val="00A328C2"/>
    <w:rsid w:val="00A334F5"/>
    <w:rsid w:val="00A35679"/>
    <w:rsid w:val="00A408F1"/>
    <w:rsid w:val="00A40E1C"/>
    <w:rsid w:val="00A41024"/>
    <w:rsid w:val="00A523ED"/>
    <w:rsid w:val="00A53E33"/>
    <w:rsid w:val="00A55CB3"/>
    <w:rsid w:val="00A56841"/>
    <w:rsid w:val="00A5697F"/>
    <w:rsid w:val="00A616B0"/>
    <w:rsid w:val="00A616E3"/>
    <w:rsid w:val="00A61E0F"/>
    <w:rsid w:val="00A67278"/>
    <w:rsid w:val="00A716C1"/>
    <w:rsid w:val="00A723E5"/>
    <w:rsid w:val="00A73312"/>
    <w:rsid w:val="00A757F0"/>
    <w:rsid w:val="00A7740D"/>
    <w:rsid w:val="00A77751"/>
    <w:rsid w:val="00A81106"/>
    <w:rsid w:val="00A862C6"/>
    <w:rsid w:val="00A92719"/>
    <w:rsid w:val="00A92C20"/>
    <w:rsid w:val="00AA6A47"/>
    <w:rsid w:val="00AA6EA9"/>
    <w:rsid w:val="00AB0B48"/>
    <w:rsid w:val="00AB19D0"/>
    <w:rsid w:val="00AB3EDA"/>
    <w:rsid w:val="00AB5477"/>
    <w:rsid w:val="00AC16EE"/>
    <w:rsid w:val="00AC2301"/>
    <w:rsid w:val="00AC301F"/>
    <w:rsid w:val="00AC697A"/>
    <w:rsid w:val="00AD17D1"/>
    <w:rsid w:val="00AD224D"/>
    <w:rsid w:val="00AD2B65"/>
    <w:rsid w:val="00AD5E2A"/>
    <w:rsid w:val="00AD740E"/>
    <w:rsid w:val="00AE2406"/>
    <w:rsid w:val="00AE4B23"/>
    <w:rsid w:val="00AE5B56"/>
    <w:rsid w:val="00AE7701"/>
    <w:rsid w:val="00AF2CEE"/>
    <w:rsid w:val="00AF51B8"/>
    <w:rsid w:val="00AF550B"/>
    <w:rsid w:val="00AF5F3C"/>
    <w:rsid w:val="00AF7273"/>
    <w:rsid w:val="00AF74F2"/>
    <w:rsid w:val="00B01260"/>
    <w:rsid w:val="00B0147A"/>
    <w:rsid w:val="00B0309E"/>
    <w:rsid w:val="00B1221D"/>
    <w:rsid w:val="00B13687"/>
    <w:rsid w:val="00B1475B"/>
    <w:rsid w:val="00B213C9"/>
    <w:rsid w:val="00B23447"/>
    <w:rsid w:val="00B26F70"/>
    <w:rsid w:val="00B3304B"/>
    <w:rsid w:val="00B330BC"/>
    <w:rsid w:val="00B3458B"/>
    <w:rsid w:val="00B34AC7"/>
    <w:rsid w:val="00B36062"/>
    <w:rsid w:val="00B36720"/>
    <w:rsid w:val="00B42C44"/>
    <w:rsid w:val="00B45302"/>
    <w:rsid w:val="00B54C8C"/>
    <w:rsid w:val="00B5755F"/>
    <w:rsid w:val="00B57DFF"/>
    <w:rsid w:val="00B60E39"/>
    <w:rsid w:val="00B60F15"/>
    <w:rsid w:val="00B61189"/>
    <w:rsid w:val="00B61F5C"/>
    <w:rsid w:val="00B624B2"/>
    <w:rsid w:val="00B62E02"/>
    <w:rsid w:val="00B63233"/>
    <w:rsid w:val="00B64394"/>
    <w:rsid w:val="00B653BC"/>
    <w:rsid w:val="00B66BBF"/>
    <w:rsid w:val="00B67F57"/>
    <w:rsid w:val="00B67FE4"/>
    <w:rsid w:val="00B71084"/>
    <w:rsid w:val="00B714CE"/>
    <w:rsid w:val="00B7157A"/>
    <w:rsid w:val="00B71741"/>
    <w:rsid w:val="00B729DB"/>
    <w:rsid w:val="00B73136"/>
    <w:rsid w:val="00B7610E"/>
    <w:rsid w:val="00B776F0"/>
    <w:rsid w:val="00B77D21"/>
    <w:rsid w:val="00B80AA2"/>
    <w:rsid w:val="00B826C6"/>
    <w:rsid w:val="00B85400"/>
    <w:rsid w:val="00B85B12"/>
    <w:rsid w:val="00B8651E"/>
    <w:rsid w:val="00B868A3"/>
    <w:rsid w:val="00B90B7E"/>
    <w:rsid w:val="00B947D4"/>
    <w:rsid w:val="00B958E7"/>
    <w:rsid w:val="00B968F5"/>
    <w:rsid w:val="00B96A87"/>
    <w:rsid w:val="00BB0458"/>
    <w:rsid w:val="00BB33CD"/>
    <w:rsid w:val="00BC16AB"/>
    <w:rsid w:val="00BC25CA"/>
    <w:rsid w:val="00BC4D9B"/>
    <w:rsid w:val="00BC6BB2"/>
    <w:rsid w:val="00BC6C1F"/>
    <w:rsid w:val="00BD05DA"/>
    <w:rsid w:val="00BD0939"/>
    <w:rsid w:val="00BD136B"/>
    <w:rsid w:val="00BD42DB"/>
    <w:rsid w:val="00BD4AC4"/>
    <w:rsid w:val="00BD4BD6"/>
    <w:rsid w:val="00BD512D"/>
    <w:rsid w:val="00BD52B6"/>
    <w:rsid w:val="00BD54F8"/>
    <w:rsid w:val="00BD72D8"/>
    <w:rsid w:val="00BE127C"/>
    <w:rsid w:val="00BE1BC9"/>
    <w:rsid w:val="00BE38A3"/>
    <w:rsid w:val="00BE60B0"/>
    <w:rsid w:val="00BF285C"/>
    <w:rsid w:val="00BF4F99"/>
    <w:rsid w:val="00BF6710"/>
    <w:rsid w:val="00BF6919"/>
    <w:rsid w:val="00C00E4E"/>
    <w:rsid w:val="00C01DA8"/>
    <w:rsid w:val="00C02186"/>
    <w:rsid w:val="00C0594F"/>
    <w:rsid w:val="00C074AC"/>
    <w:rsid w:val="00C11A37"/>
    <w:rsid w:val="00C11B52"/>
    <w:rsid w:val="00C1254D"/>
    <w:rsid w:val="00C157DC"/>
    <w:rsid w:val="00C160C0"/>
    <w:rsid w:val="00C1702E"/>
    <w:rsid w:val="00C22575"/>
    <w:rsid w:val="00C2372E"/>
    <w:rsid w:val="00C2434F"/>
    <w:rsid w:val="00C27660"/>
    <w:rsid w:val="00C27C52"/>
    <w:rsid w:val="00C34B74"/>
    <w:rsid w:val="00C3762A"/>
    <w:rsid w:val="00C40226"/>
    <w:rsid w:val="00C4373A"/>
    <w:rsid w:val="00C471F4"/>
    <w:rsid w:val="00C477BF"/>
    <w:rsid w:val="00C50459"/>
    <w:rsid w:val="00C50967"/>
    <w:rsid w:val="00C51966"/>
    <w:rsid w:val="00C52B75"/>
    <w:rsid w:val="00C541C0"/>
    <w:rsid w:val="00C543BD"/>
    <w:rsid w:val="00C60EB9"/>
    <w:rsid w:val="00C6273C"/>
    <w:rsid w:val="00C63627"/>
    <w:rsid w:val="00C64C8F"/>
    <w:rsid w:val="00C6563B"/>
    <w:rsid w:val="00C71E28"/>
    <w:rsid w:val="00C74C18"/>
    <w:rsid w:val="00C7660A"/>
    <w:rsid w:val="00C76C27"/>
    <w:rsid w:val="00C80201"/>
    <w:rsid w:val="00C82E3A"/>
    <w:rsid w:val="00C84D8F"/>
    <w:rsid w:val="00C868D2"/>
    <w:rsid w:val="00C86F9B"/>
    <w:rsid w:val="00C929AC"/>
    <w:rsid w:val="00C958FA"/>
    <w:rsid w:val="00CA0CDD"/>
    <w:rsid w:val="00CA26B7"/>
    <w:rsid w:val="00CA4555"/>
    <w:rsid w:val="00CA49C3"/>
    <w:rsid w:val="00CA7D26"/>
    <w:rsid w:val="00CB0C27"/>
    <w:rsid w:val="00CB2BE7"/>
    <w:rsid w:val="00CB71C6"/>
    <w:rsid w:val="00CC03FB"/>
    <w:rsid w:val="00CC0964"/>
    <w:rsid w:val="00CC1A9E"/>
    <w:rsid w:val="00CC4E43"/>
    <w:rsid w:val="00CC512B"/>
    <w:rsid w:val="00CC5BC8"/>
    <w:rsid w:val="00CC5D57"/>
    <w:rsid w:val="00CD0E7C"/>
    <w:rsid w:val="00CD2A32"/>
    <w:rsid w:val="00CD2CAE"/>
    <w:rsid w:val="00CD7FEE"/>
    <w:rsid w:val="00CE0965"/>
    <w:rsid w:val="00CE1AB7"/>
    <w:rsid w:val="00CE2D4A"/>
    <w:rsid w:val="00CE6294"/>
    <w:rsid w:val="00CE7076"/>
    <w:rsid w:val="00CF1431"/>
    <w:rsid w:val="00CF1CA1"/>
    <w:rsid w:val="00CF4D80"/>
    <w:rsid w:val="00CF7A4D"/>
    <w:rsid w:val="00D01459"/>
    <w:rsid w:val="00D03D40"/>
    <w:rsid w:val="00D04714"/>
    <w:rsid w:val="00D05ED8"/>
    <w:rsid w:val="00D10206"/>
    <w:rsid w:val="00D14091"/>
    <w:rsid w:val="00D14857"/>
    <w:rsid w:val="00D15348"/>
    <w:rsid w:val="00D32DA7"/>
    <w:rsid w:val="00D33AAC"/>
    <w:rsid w:val="00D3463B"/>
    <w:rsid w:val="00D34D0A"/>
    <w:rsid w:val="00D36BD8"/>
    <w:rsid w:val="00D375DD"/>
    <w:rsid w:val="00D46240"/>
    <w:rsid w:val="00D4682F"/>
    <w:rsid w:val="00D46E01"/>
    <w:rsid w:val="00D51C65"/>
    <w:rsid w:val="00D54C3A"/>
    <w:rsid w:val="00D55157"/>
    <w:rsid w:val="00D56903"/>
    <w:rsid w:val="00D62860"/>
    <w:rsid w:val="00D62AAB"/>
    <w:rsid w:val="00D62FD3"/>
    <w:rsid w:val="00D67830"/>
    <w:rsid w:val="00D67897"/>
    <w:rsid w:val="00D730CA"/>
    <w:rsid w:val="00D73292"/>
    <w:rsid w:val="00D762E4"/>
    <w:rsid w:val="00D7657E"/>
    <w:rsid w:val="00D77C97"/>
    <w:rsid w:val="00D83396"/>
    <w:rsid w:val="00D8428F"/>
    <w:rsid w:val="00D85072"/>
    <w:rsid w:val="00D862B1"/>
    <w:rsid w:val="00D8667F"/>
    <w:rsid w:val="00D86DF2"/>
    <w:rsid w:val="00D87B81"/>
    <w:rsid w:val="00D9076A"/>
    <w:rsid w:val="00D942A3"/>
    <w:rsid w:val="00D95468"/>
    <w:rsid w:val="00D95734"/>
    <w:rsid w:val="00DA08B1"/>
    <w:rsid w:val="00DA1F98"/>
    <w:rsid w:val="00DA36CB"/>
    <w:rsid w:val="00DA4FAE"/>
    <w:rsid w:val="00DC1940"/>
    <w:rsid w:val="00DC1ECD"/>
    <w:rsid w:val="00DC27B1"/>
    <w:rsid w:val="00DC36E9"/>
    <w:rsid w:val="00DC3826"/>
    <w:rsid w:val="00DC4538"/>
    <w:rsid w:val="00DC473C"/>
    <w:rsid w:val="00DC71DC"/>
    <w:rsid w:val="00DD11D6"/>
    <w:rsid w:val="00DD2FEC"/>
    <w:rsid w:val="00DD3A53"/>
    <w:rsid w:val="00DD4853"/>
    <w:rsid w:val="00DD4AD3"/>
    <w:rsid w:val="00DD5A67"/>
    <w:rsid w:val="00DD63C4"/>
    <w:rsid w:val="00DE142A"/>
    <w:rsid w:val="00DE1CFF"/>
    <w:rsid w:val="00DE1F39"/>
    <w:rsid w:val="00DE26DA"/>
    <w:rsid w:val="00DE319A"/>
    <w:rsid w:val="00DE31EC"/>
    <w:rsid w:val="00DE7DE9"/>
    <w:rsid w:val="00DF0AF6"/>
    <w:rsid w:val="00DF231A"/>
    <w:rsid w:val="00DF2C3F"/>
    <w:rsid w:val="00DF5FE3"/>
    <w:rsid w:val="00DF7534"/>
    <w:rsid w:val="00E002A9"/>
    <w:rsid w:val="00E01122"/>
    <w:rsid w:val="00E02520"/>
    <w:rsid w:val="00E0296B"/>
    <w:rsid w:val="00E05738"/>
    <w:rsid w:val="00E05C63"/>
    <w:rsid w:val="00E060B7"/>
    <w:rsid w:val="00E06857"/>
    <w:rsid w:val="00E10027"/>
    <w:rsid w:val="00E10BDF"/>
    <w:rsid w:val="00E12061"/>
    <w:rsid w:val="00E1277E"/>
    <w:rsid w:val="00E12907"/>
    <w:rsid w:val="00E13073"/>
    <w:rsid w:val="00E140EE"/>
    <w:rsid w:val="00E1512E"/>
    <w:rsid w:val="00E15347"/>
    <w:rsid w:val="00E15DD2"/>
    <w:rsid w:val="00E2058D"/>
    <w:rsid w:val="00E21D28"/>
    <w:rsid w:val="00E278FD"/>
    <w:rsid w:val="00E36934"/>
    <w:rsid w:val="00E405ED"/>
    <w:rsid w:val="00E41279"/>
    <w:rsid w:val="00E44BDE"/>
    <w:rsid w:val="00E47256"/>
    <w:rsid w:val="00E53CA9"/>
    <w:rsid w:val="00E54CFF"/>
    <w:rsid w:val="00E574ED"/>
    <w:rsid w:val="00E57C62"/>
    <w:rsid w:val="00E60E89"/>
    <w:rsid w:val="00E61BD4"/>
    <w:rsid w:val="00E6661B"/>
    <w:rsid w:val="00E71BA7"/>
    <w:rsid w:val="00E71E94"/>
    <w:rsid w:val="00E7296F"/>
    <w:rsid w:val="00E73EE0"/>
    <w:rsid w:val="00E800EE"/>
    <w:rsid w:val="00E81345"/>
    <w:rsid w:val="00E82A8A"/>
    <w:rsid w:val="00E83B8B"/>
    <w:rsid w:val="00E86FAF"/>
    <w:rsid w:val="00E87E49"/>
    <w:rsid w:val="00E90E80"/>
    <w:rsid w:val="00E915C1"/>
    <w:rsid w:val="00E92478"/>
    <w:rsid w:val="00E927A7"/>
    <w:rsid w:val="00E930D3"/>
    <w:rsid w:val="00E96061"/>
    <w:rsid w:val="00EA1BC8"/>
    <w:rsid w:val="00EA28BD"/>
    <w:rsid w:val="00EA5E97"/>
    <w:rsid w:val="00EA6130"/>
    <w:rsid w:val="00EA71CD"/>
    <w:rsid w:val="00EA75DE"/>
    <w:rsid w:val="00EA77C2"/>
    <w:rsid w:val="00EA7C3C"/>
    <w:rsid w:val="00EA7DDD"/>
    <w:rsid w:val="00EB257B"/>
    <w:rsid w:val="00EB263B"/>
    <w:rsid w:val="00EB516A"/>
    <w:rsid w:val="00EC0213"/>
    <w:rsid w:val="00EC185D"/>
    <w:rsid w:val="00ED1036"/>
    <w:rsid w:val="00ED23C1"/>
    <w:rsid w:val="00ED23DB"/>
    <w:rsid w:val="00ED24A0"/>
    <w:rsid w:val="00ED2EC2"/>
    <w:rsid w:val="00ED35CC"/>
    <w:rsid w:val="00ED4AE0"/>
    <w:rsid w:val="00ED75C5"/>
    <w:rsid w:val="00EE145A"/>
    <w:rsid w:val="00EE5732"/>
    <w:rsid w:val="00EF0F31"/>
    <w:rsid w:val="00F01829"/>
    <w:rsid w:val="00F028A2"/>
    <w:rsid w:val="00F02E37"/>
    <w:rsid w:val="00F03507"/>
    <w:rsid w:val="00F04770"/>
    <w:rsid w:val="00F112CA"/>
    <w:rsid w:val="00F12231"/>
    <w:rsid w:val="00F12864"/>
    <w:rsid w:val="00F14EE9"/>
    <w:rsid w:val="00F15979"/>
    <w:rsid w:val="00F208B0"/>
    <w:rsid w:val="00F2197F"/>
    <w:rsid w:val="00F21B16"/>
    <w:rsid w:val="00F22A26"/>
    <w:rsid w:val="00F26CBD"/>
    <w:rsid w:val="00F27D5A"/>
    <w:rsid w:val="00F35DE6"/>
    <w:rsid w:val="00F40F1A"/>
    <w:rsid w:val="00F42C7E"/>
    <w:rsid w:val="00F44B9F"/>
    <w:rsid w:val="00F466F3"/>
    <w:rsid w:val="00F47409"/>
    <w:rsid w:val="00F5088D"/>
    <w:rsid w:val="00F51D04"/>
    <w:rsid w:val="00F51F48"/>
    <w:rsid w:val="00F529EA"/>
    <w:rsid w:val="00F54DD8"/>
    <w:rsid w:val="00F54FEA"/>
    <w:rsid w:val="00F55A35"/>
    <w:rsid w:val="00F57223"/>
    <w:rsid w:val="00F57810"/>
    <w:rsid w:val="00F63413"/>
    <w:rsid w:val="00F63B1E"/>
    <w:rsid w:val="00F65886"/>
    <w:rsid w:val="00F659DF"/>
    <w:rsid w:val="00F66033"/>
    <w:rsid w:val="00F66761"/>
    <w:rsid w:val="00F67D62"/>
    <w:rsid w:val="00F71EB6"/>
    <w:rsid w:val="00F72168"/>
    <w:rsid w:val="00F729BC"/>
    <w:rsid w:val="00F74D90"/>
    <w:rsid w:val="00F751F1"/>
    <w:rsid w:val="00F75971"/>
    <w:rsid w:val="00F803E3"/>
    <w:rsid w:val="00F836CE"/>
    <w:rsid w:val="00F87A1D"/>
    <w:rsid w:val="00F90949"/>
    <w:rsid w:val="00FA34E6"/>
    <w:rsid w:val="00FA568E"/>
    <w:rsid w:val="00FA68B0"/>
    <w:rsid w:val="00FB1DB0"/>
    <w:rsid w:val="00FB2361"/>
    <w:rsid w:val="00FB2944"/>
    <w:rsid w:val="00FB2F35"/>
    <w:rsid w:val="00FB4296"/>
    <w:rsid w:val="00FB4DF4"/>
    <w:rsid w:val="00FB7C71"/>
    <w:rsid w:val="00FC29EA"/>
    <w:rsid w:val="00FC6A38"/>
    <w:rsid w:val="00FD0589"/>
    <w:rsid w:val="00FD6A75"/>
    <w:rsid w:val="00FD72FF"/>
    <w:rsid w:val="00FE02C0"/>
    <w:rsid w:val="00FE3E91"/>
    <w:rsid w:val="00FE5C68"/>
    <w:rsid w:val="00FE68F1"/>
    <w:rsid w:val="00FF1B55"/>
    <w:rsid w:val="00FF66EF"/>
    <w:rsid w:val="02295E94"/>
    <w:rsid w:val="03E32BDF"/>
    <w:rsid w:val="065936F6"/>
    <w:rsid w:val="07D24169"/>
    <w:rsid w:val="0944674E"/>
    <w:rsid w:val="0B2746C7"/>
    <w:rsid w:val="0F3431CE"/>
    <w:rsid w:val="134D10D9"/>
    <w:rsid w:val="146F1497"/>
    <w:rsid w:val="162967B3"/>
    <w:rsid w:val="19B34D4D"/>
    <w:rsid w:val="1DC02344"/>
    <w:rsid w:val="21217A07"/>
    <w:rsid w:val="23F251B8"/>
    <w:rsid w:val="2571505C"/>
    <w:rsid w:val="259E132B"/>
    <w:rsid w:val="28543281"/>
    <w:rsid w:val="2A5E56CA"/>
    <w:rsid w:val="2BDC06D4"/>
    <w:rsid w:val="2C7B4851"/>
    <w:rsid w:val="3125454C"/>
    <w:rsid w:val="31B15BFC"/>
    <w:rsid w:val="34C01C23"/>
    <w:rsid w:val="3D582E8A"/>
    <w:rsid w:val="49A47DEF"/>
    <w:rsid w:val="4AD02EF5"/>
    <w:rsid w:val="4DBB031A"/>
    <w:rsid w:val="500C4D60"/>
    <w:rsid w:val="55A34572"/>
    <w:rsid w:val="56877CEC"/>
    <w:rsid w:val="57542AEB"/>
    <w:rsid w:val="59F118FB"/>
    <w:rsid w:val="5B0F3D21"/>
    <w:rsid w:val="63363C25"/>
    <w:rsid w:val="66FA5A3B"/>
    <w:rsid w:val="672A489B"/>
    <w:rsid w:val="69074153"/>
    <w:rsid w:val="6AE2450E"/>
    <w:rsid w:val="6BAE163B"/>
    <w:rsid w:val="6EA73404"/>
    <w:rsid w:val="71F762F5"/>
    <w:rsid w:val="72061F41"/>
    <w:rsid w:val="799A1EF5"/>
    <w:rsid w:val="7EFE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2">
    <w:name w:val="heading 1"/>
    <w:basedOn w:val="1"/>
    <w:next w:val="1"/>
    <w:link w:val="27"/>
    <w:qFormat/>
    <w:uiPriority w:val="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8"/>
    <w:unhideWhenUsed/>
    <w:qFormat/>
    <w:uiPriority w:val="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9"/>
    <w:qFormat/>
    <w:uiPriority w:val="0"/>
    <w:pPr>
      <w:keepNext/>
      <w:jc w:val="center"/>
      <w:outlineLvl w:val="2"/>
    </w:pPr>
    <w:rPr>
      <w:sz w:val="28"/>
    </w:rPr>
  </w:style>
  <w:style w:type="paragraph" w:styleId="5">
    <w:name w:val="heading 4"/>
    <w:basedOn w:val="1"/>
    <w:next w:val="1"/>
    <w:link w:val="30"/>
    <w:qFormat/>
    <w:uiPriority w:val="0"/>
    <w:pPr>
      <w:keepNext/>
      <w:jc w:val="right"/>
      <w:outlineLvl w:val="3"/>
    </w:pPr>
    <w:rPr>
      <w:sz w:val="28"/>
    </w:rPr>
  </w:style>
  <w:style w:type="paragraph" w:styleId="6">
    <w:name w:val="heading 5"/>
    <w:basedOn w:val="1"/>
    <w:next w:val="1"/>
    <w:link w:val="31"/>
    <w:unhideWhenUsed/>
    <w:qFormat/>
    <w:uiPriority w:val="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2"/>
    <w:qFormat/>
    <w:uiPriority w:val="0"/>
    <w:pPr>
      <w:keepNext/>
      <w:jc w:val="both"/>
      <w:outlineLvl w:val="5"/>
    </w:pPr>
    <w:rPr>
      <w:b/>
      <w:sz w:val="24"/>
    </w:rPr>
  </w:style>
  <w:style w:type="paragraph" w:styleId="8">
    <w:name w:val="heading 7"/>
    <w:basedOn w:val="1"/>
    <w:next w:val="1"/>
    <w:link w:val="33"/>
    <w:qFormat/>
    <w:uiPriority w:val="0"/>
    <w:pPr>
      <w:keepNext/>
      <w:outlineLvl w:val="6"/>
    </w:pPr>
    <w:rPr>
      <w:sz w:val="24"/>
    </w:rPr>
  </w:style>
  <w:style w:type="paragraph" w:styleId="9">
    <w:name w:val="heading 8"/>
    <w:basedOn w:val="1"/>
    <w:next w:val="1"/>
    <w:link w:val="34"/>
    <w:unhideWhenUsed/>
    <w:qFormat/>
    <w:uiPriority w:val="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10">
    <w:name w:val="heading 9"/>
    <w:basedOn w:val="1"/>
    <w:next w:val="1"/>
    <w:link w:val="35"/>
    <w:qFormat/>
    <w:uiPriority w:val="0"/>
    <w:pPr>
      <w:keepNext/>
      <w:jc w:val="center"/>
      <w:outlineLvl w:val="8"/>
    </w:pPr>
    <w:rPr>
      <w:sz w:val="24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2"/>
    <w:basedOn w:val="1"/>
    <w:link w:val="40"/>
    <w:qFormat/>
    <w:uiPriority w:val="0"/>
    <w:pPr>
      <w:jc w:val="both"/>
    </w:pPr>
    <w:rPr>
      <w:b/>
      <w:sz w:val="24"/>
    </w:rPr>
  </w:style>
  <w:style w:type="paragraph" w:styleId="12">
    <w:name w:val="Document Map"/>
    <w:basedOn w:val="1"/>
    <w:link w:val="42"/>
    <w:qFormat/>
    <w:uiPriority w:val="0"/>
    <w:pPr>
      <w:shd w:val="clear" w:color="auto" w:fill="000080"/>
    </w:pPr>
    <w:rPr>
      <w:rFonts w:ascii="Tahoma" w:hAnsi="Tahoma" w:cs="Tahoma"/>
    </w:rPr>
  </w:style>
  <w:style w:type="paragraph" w:styleId="13">
    <w:name w:val="footnote text"/>
    <w:basedOn w:val="1"/>
    <w:qFormat/>
    <w:uiPriority w:val="0"/>
  </w:style>
  <w:style w:type="paragraph" w:styleId="14">
    <w:name w:val="header"/>
    <w:basedOn w:val="1"/>
    <w:link w:val="43"/>
    <w:unhideWhenUsed/>
    <w:qFormat/>
    <w:uiPriority w:val="0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15">
    <w:name w:val="Body Text"/>
    <w:basedOn w:val="1"/>
    <w:link w:val="37"/>
    <w:qFormat/>
    <w:uiPriority w:val="0"/>
    <w:pPr>
      <w:pBdr>
        <w:bottom w:val="single" w:color="auto" w:sz="12" w:space="1"/>
      </w:pBdr>
      <w:jc w:val="center"/>
    </w:pPr>
    <w:rPr>
      <w:b/>
      <w:sz w:val="28"/>
    </w:rPr>
  </w:style>
  <w:style w:type="paragraph" w:styleId="16">
    <w:name w:val="Body Text Indent"/>
    <w:basedOn w:val="1"/>
    <w:link w:val="38"/>
    <w:qFormat/>
    <w:uiPriority w:val="0"/>
    <w:pPr>
      <w:spacing w:after="120"/>
      <w:ind w:left="283"/>
    </w:pPr>
  </w:style>
  <w:style w:type="paragraph" w:styleId="17">
    <w:name w:val="Title"/>
    <w:basedOn w:val="1"/>
    <w:link w:val="36"/>
    <w:qFormat/>
    <w:uiPriority w:val="0"/>
    <w:pPr>
      <w:jc w:val="center"/>
    </w:pPr>
    <w:rPr>
      <w:b/>
      <w:sz w:val="22"/>
    </w:rPr>
  </w:style>
  <w:style w:type="paragraph" w:styleId="18">
    <w:name w:val="footer"/>
    <w:basedOn w:val="1"/>
    <w:link w:val="44"/>
    <w:qFormat/>
    <w:uiPriority w:val="99"/>
    <w:pPr>
      <w:tabs>
        <w:tab w:val="center" w:pos="4677"/>
        <w:tab w:val="right" w:pos="9355"/>
      </w:tabs>
    </w:pPr>
  </w:style>
  <w:style w:type="paragraph" w:styleId="19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Calibri" w:hAnsi="Calibri" w:eastAsia="Calibri" w:cs="Times New Roman"/>
      <w:kern w:val="0"/>
      <w:sz w:val="24"/>
      <w:szCs w:val="24"/>
      <w:lang w:val="en-US" w:eastAsia="zh-CN" w:bidi="ar"/>
    </w:rPr>
  </w:style>
  <w:style w:type="paragraph" w:styleId="20">
    <w:name w:val="Body Text Indent 2"/>
    <w:basedOn w:val="1"/>
    <w:link w:val="41"/>
    <w:qFormat/>
    <w:uiPriority w:val="0"/>
    <w:pPr>
      <w:ind w:left="567"/>
      <w:jc w:val="both"/>
    </w:pPr>
    <w:rPr>
      <w:sz w:val="24"/>
    </w:rPr>
  </w:style>
  <w:style w:type="paragraph" w:styleId="21">
    <w:name w:val="Subtitle"/>
    <w:basedOn w:val="1"/>
    <w:link w:val="39"/>
    <w:qFormat/>
    <w:uiPriority w:val="0"/>
    <w:pPr>
      <w:jc w:val="center"/>
    </w:pPr>
    <w:rPr>
      <w:b/>
      <w:sz w:val="28"/>
      <w:u w:val="single"/>
    </w:rPr>
  </w:style>
  <w:style w:type="character" w:styleId="23">
    <w:name w:val="Hyperlink"/>
    <w:basedOn w:val="22"/>
    <w:qFormat/>
    <w:uiPriority w:val="0"/>
    <w:rPr>
      <w:color w:val="0000FF"/>
      <w:u w:val="single"/>
    </w:rPr>
  </w:style>
  <w:style w:type="character" w:styleId="24">
    <w:name w:val="page number"/>
    <w:basedOn w:val="22"/>
    <w:qFormat/>
    <w:uiPriority w:val="0"/>
  </w:style>
  <w:style w:type="table" w:styleId="26">
    <w:name w:val="Table Grid"/>
    <w:basedOn w:val="25"/>
    <w:qFormat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Заголовок 1 Знак"/>
    <w:basedOn w:val="22"/>
    <w:link w:val="2"/>
    <w:qFormat/>
    <w:uiPriority w:val="0"/>
    <w:rPr>
      <w:rFonts w:ascii="Arial" w:hAnsi="Arial" w:eastAsia="Times New Roman" w:cs="Arial"/>
      <w:b/>
      <w:bCs/>
      <w:kern w:val="32"/>
      <w:sz w:val="32"/>
      <w:szCs w:val="32"/>
      <w:lang w:eastAsia="ru-RU"/>
    </w:rPr>
  </w:style>
  <w:style w:type="character" w:customStyle="1" w:styleId="28">
    <w:name w:val="Заголовок 2 Знак"/>
    <w:basedOn w:val="22"/>
    <w:link w:val="3"/>
    <w:qFormat/>
    <w:uiPriority w:val="0"/>
    <w:rPr>
      <w:rFonts w:ascii="Cambria" w:hAnsi="Cambria" w:eastAsia="Times New Roman" w:cs="Times New Roman"/>
      <w:b/>
      <w:bCs/>
      <w:i/>
      <w:iCs/>
      <w:sz w:val="28"/>
      <w:szCs w:val="28"/>
      <w:lang w:eastAsia="ru-RU"/>
    </w:rPr>
  </w:style>
  <w:style w:type="character" w:customStyle="1" w:styleId="29">
    <w:name w:val="Заголовок 3 Знак"/>
    <w:basedOn w:val="22"/>
    <w:link w:val="4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30">
    <w:name w:val="Заголовок 4 Знак"/>
    <w:basedOn w:val="22"/>
    <w:link w:val="5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31">
    <w:name w:val="Заголовок 5 Знак"/>
    <w:basedOn w:val="22"/>
    <w:link w:val="6"/>
    <w:qFormat/>
    <w:uiPriority w:val="0"/>
    <w:rPr>
      <w:rFonts w:ascii="Calibri" w:hAnsi="Calibri"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32">
    <w:name w:val="Заголовок 6 Знак"/>
    <w:basedOn w:val="22"/>
    <w:link w:val="7"/>
    <w:qFormat/>
    <w:uiPriority w:val="0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customStyle="1" w:styleId="33">
    <w:name w:val="Заголовок 7 Знак"/>
    <w:basedOn w:val="22"/>
    <w:link w:val="8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34">
    <w:name w:val="Заголовок 8 Знак"/>
    <w:basedOn w:val="22"/>
    <w:link w:val="9"/>
    <w:qFormat/>
    <w:uiPriority w:val="0"/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character" w:customStyle="1" w:styleId="35">
    <w:name w:val="Заголовок 9 Знак"/>
    <w:basedOn w:val="22"/>
    <w:link w:val="10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36">
    <w:name w:val="Название Знак"/>
    <w:basedOn w:val="22"/>
    <w:link w:val="17"/>
    <w:qFormat/>
    <w:uiPriority w:val="0"/>
    <w:rPr>
      <w:rFonts w:ascii="Times New Roman" w:hAnsi="Times New Roman" w:eastAsia="Times New Roman" w:cs="Times New Roman"/>
      <w:b/>
      <w:szCs w:val="20"/>
      <w:lang w:eastAsia="ru-RU"/>
    </w:rPr>
  </w:style>
  <w:style w:type="character" w:customStyle="1" w:styleId="37">
    <w:name w:val="Основной текст Знак"/>
    <w:basedOn w:val="22"/>
    <w:link w:val="15"/>
    <w:qFormat/>
    <w:uiPriority w:val="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customStyle="1" w:styleId="38">
    <w:name w:val="Основной текст с отступом Знак"/>
    <w:basedOn w:val="22"/>
    <w:link w:val="16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39">
    <w:name w:val="Подзаголовок Знак"/>
    <w:basedOn w:val="22"/>
    <w:link w:val="21"/>
    <w:qFormat/>
    <w:uiPriority w:val="0"/>
    <w:rPr>
      <w:rFonts w:ascii="Times New Roman" w:hAnsi="Times New Roman" w:eastAsia="Times New Roman" w:cs="Times New Roman"/>
      <w:b/>
      <w:sz w:val="28"/>
      <w:szCs w:val="20"/>
      <w:u w:val="single"/>
      <w:lang w:eastAsia="ru-RU"/>
    </w:rPr>
  </w:style>
  <w:style w:type="character" w:customStyle="1" w:styleId="40">
    <w:name w:val="Основной текст 2 Знак"/>
    <w:basedOn w:val="22"/>
    <w:link w:val="11"/>
    <w:qFormat/>
    <w:uiPriority w:val="0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customStyle="1" w:styleId="41">
    <w:name w:val="Основной текст с отступом 2 Знак"/>
    <w:basedOn w:val="22"/>
    <w:link w:val="20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42">
    <w:name w:val="Схема документа Знак"/>
    <w:basedOn w:val="22"/>
    <w:link w:val="12"/>
    <w:qFormat/>
    <w:uiPriority w:val="0"/>
    <w:rPr>
      <w:rFonts w:ascii="Tahoma" w:hAnsi="Tahoma" w:eastAsia="Times New Roman" w:cs="Tahoma"/>
      <w:sz w:val="20"/>
      <w:szCs w:val="20"/>
      <w:shd w:val="clear" w:color="auto" w:fill="000080"/>
      <w:lang w:eastAsia="ru-RU"/>
    </w:rPr>
  </w:style>
  <w:style w:type="character" w:customStyle="1" w:styleId="43">
    <w:name w:val="Верхний колонтитул Знак"/>
    <w:basedOn w:val="22"/>
    <w:link w:val="14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4">
    <w:name w:val="Нижний колонтитул Знак"/>
    <w:basedOn w:val="22"/>
    <w:link w:val="18"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paragraph" w:customStyle="1" w:styleId="46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4104" textRotate="1"/>
    <customShpInfo spid="_x0000_s4113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B0A1F3-EAFE-4BA9-9C45-7D095C6354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6700</Words>
  <Characters>38194</Characters>
  <Lines>318</Lines>
  <Paragraphs>89</Paragraphs>
  <TotalTime>2</TotalTime>
  <ScaleCrop>false</ScaleCrop>
  <LinksUpToDate>false</LinksUpToDate>
  <CharactersWithSpaces>44805</CharactersWithSpaces>
  <Application>WPS Office_11.2.0.8321_F1E327BC-269C-435d-A152-05C5408002CA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2021-04-21T02:46:00Z</dcterms:created>
  <dc:creator>1</dc:creator>
  <cp:lastModifiedBy>1</cp:lastModifiedBy>
  <cp:lastPrinted>2021-06-30T03:15:00Z</cp:lastPrinted>
  <dcterms:modified xsi:type="dcterms:W3CDTF">2021-06-30T05:14:11Z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1049-11.2.0.8321</vt:lpwstr>
  </property>
</Properties>
</file>